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1A0778" w14:textId="77777777" w:rsidR="004669DE" w:rsidRPr="00390068" w:rsidRDefault="004669DE" w:rsidP="004669D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lang w:val="en-GB"/>
        </w:rPr>
      </w:pPr>
    </w:p>
    <w:p w14:paraId="569D64B4" w14:textId="77777777" w:rsidR="004669DE" w:rsidRPr="00390068" w:rsidRDefault="004669DE" w:rsidP="004669D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lang w:val="en-GB"/>
        </w:rPr>
      </w:pPr>
      <w:r w:rsidRPr="00390068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1D21111B" wp14:editId="1899EED6">
                <wp:extent cx="5943600" cy="1009650"/>
                <wp:effectExtent l="0" t="0" r="19050" b="19050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00965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12700">
                          <a:solidFill>
                            <a:srgbClr val="F5822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60A172" w14:textId="77777777" w:rsidR="004669DE" w:rsidRPr="00D40D1B" w:rsidRDefault="00856B07" w:rsidP="004669DE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Arial" w:eastAsiaTheme="minorEastAsia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Theme="minorEastAsia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Nigeria</w:t>
                            </w:r>
                            <w:r w:rsidR="004669DE" w:rsidRPr="00D40D1B">
                              <w:rPr>
                                <w:rFonts w:ascii="Arial" w:eastAsiaTheme="minorEastAsia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81E8B34" w14:textId="32FCCBE8" w:rsidR="004669DE" w:rsidRPr="00D40D1B" w:rsidRDefault="00A943F7" w:rsidP="004669DE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Arial" w:eastAsiaTheme="minorEastAsia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Theme="minorEastAsia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Telecommunications</w:t>
                            </w:r>
                            <w:r w:rsidR="00915B5A">
                              <w:rPr>
                                <w:rFonts w:ascii="Arial" w:eastAsiaTheme="minorEastAsia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14183">
                              <w:rPr>
                                <w:rFonts w:ascii="Arial" w:eastAsiaTheme="minorEastAsia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Working </w:t>
                            </w:r>
                            <w:r w:rsidR="007B3DD2">
                              <w:rPr>
                                <w:rFonts w:ascii="Arial" w:eastAsiaTheme="minorEastAsia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Group</w:t>
                            </w:r>
                            <w:r w:rsidR="004669DE" w:rsidRPr="00D40D1B">
                              <w:rPr>
                                <w:rFonts w:ascii="Arial" w:eastAsiaTheme="minorEastAsia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6CEF5DF" w14:textId="77777777" w:rsidR="004669DE" w:rsidRPr="00D40D1B" w:rsidRDefault="005D69B1" w:rsidP="004669DE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Arial" w:eastAsiaTheme="minorEastAsia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Theme="minorEastAsia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Date: </w:t>
                            </w:r>
                            <w:r w:rsidR="00A943F7">
                              <w:rPr>
                                <w:rFonts w:ascii="Arial" w:eastAsiaTheme="minorEastAsia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21</w:t>
                            </w:r>
                            <w:r w:rsidR="00B03F1E">
                              <w:rPr>
                                <w:rFonts w:ascii="Arial" w:eastAsiaTheme="minorEastAsia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/</w:t>
                            </w:r>
                            <w:r w:rsidR="00856B07">
                              <w:rPr>
                                <w:rFonts w:ascii="Arial" w:eastAsiaTheme="minorEastAsia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11</w:t>
                            </w:r>
                            <w:r w:rsidR="004669DE" w:rsidRPr="00D40D1B">
                              <w:rPr>
                                <w:rFonts w:ascii="Arial" w:eastAsiaTheme="minorEastAsia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/1</w:t>
                            </w:r>
                            <w:r w:rsidR="00B03F1E">
                              <w:rPr>
                                <w:rFonts w:ascii="Arial" w:eastAsiaTheme="minorEastAsia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6</w:t>
                            </w:r>
                            <w:r w:rsidR="004669DE" w:rsidRPr="00D40D1B">
                              <w:rPr>
                                <w:rFonts w:ascii="Arial" w:eastAsiaTheme="minorEastAsia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>
                              <w:rPr>
                                <w:rFonts w:ascii="Arial" w:eastAsiaTheme="minorEastAsia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Time: 1</w:t>
                            </w:r>
                            <w:r w:rsidR="00A943F7">
                              <w:rPr>
                                <w:rFonts w:ascii="Arial" w:eastAsiaTheme="minorEastAsia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  <w:r w:rsidR="005265CA">
                              <w:rPr>
                                <w:rFonts w:ascii="Arial" w:eastAsiaTheme="minorEastAsia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Arial" w:eastAsiaTheme="minorEastAsia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00 (</w:t>
                            </w:r>
                            <w:r w:rsidR="00856B07">
                              <w:rPr>
                                <w:rFonts w:ascii="Arial" w:eastAsiaTheme="minorEastAsia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Abuja</w:t>
                            </w:r>
                            <w:r w:rsidR="004669DE" w:rsidRPr="00D40D1B">
                              <w:rPr>
                                <w:rFonts w:ascii="Arial" w:eastAsiaTheme="minorEastAsia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2CBB5DC1" w14:textId="77777777" w:rsidR="004669DE" w:rsidRDefault="004669DE" w:rsidP="004669DE">
                            <w:pPr>
                              <w:pStyle w:val="Title"/>
                              <w:spacing w:after="0" w:line="240" w:lineRule="auto"/>
                              <w:rPr>
                                <w:rFonts w:ascii="Arial" w:eastAsiaTheme="minorHAnsi" w:hAnsi="Arial" w:cs="Arial"/>
                                <w:color w:val="000000"/>
                              </w:rPr>
                            </w:pPr>
                          </w:p>
                          <w:p w14:paraId="2B08849D" w14:textId="77777777" w:rsidR="004669DE" w:rsidRDefault="004669DE" w:rsidP="004669DE">
                            <w:pPr>
                              <w:pStyle w:val="Title"/>
                              <w:spacing w:after="0" w:line="240" w:lineRule="auto"/>
                              <w:rPr>
                                <w:rFonts w:ascii="Arial" w:eastAsiaTheme="minorHAnsi" w:hAnsi="Arial" w:cs="Arial"/>
                                <w:color w:val="000000"/>
                              </w:rPr>
                            </w:pPr>
                          </w:p>
                          <w:p w14:paraId="00D44A2A" w14:textId="77777777" w:rsidR="004669DE" w:rsidRPr="00F96904" w:rsidRDefault="004669DE" w:rsidP="004669DE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D2111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68pt;height:7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" fillcolor="#d8d8d8" strokecolor="#f58220" strokeweight="1pt">
                <v:textbox>
                  <w:txbxContent>
                    <w:p w14:paraId="6A60A172" w14:textId="77777777" w:rsidR="004669DE" w:rsidRPr="00D40D1B" w:rsidRDefault="00856B07" w:rsidP="004669DE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Arial" w:eastAsiaTheme="minorEastAsia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Theme="minorEastAsia" w:hAnsi="Arial" w:cs="Arial"/>
                          <w:b/>
                          <w:bCs/>
                          <w:sz w:val="28"/>
                          <w:szCs w:val="28"/>
                        </w:rPr>
                        <w:t>Nigeria</w:t>
                      </w:r>
                      <w:r w:rsidR="004669DE" w:rsidRPr="00D40D1B">
                        <w:rPr>
                          <w:rFonts w:ascii="Arial" w:eastAsiaTheme="minorEastAsia" w:hAnsi="Arial" w:cs="Arial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181E8B34" w14:textId="32FCCBE8" w:rsidR="004669DE" w:rsidRPr="00D40D1B" w:rsidRDefault="00A943F7" w:rsidP="004669DE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Arial" w:eastAsiaTheme="minorEastAsia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Theme="minorEastAsia" w:hAnsi="Arial" w:cs="Arial"/>
                          <w:b/>
                          <w:bCs/>
                          <w:sz w:val="28"/>
                          <w:szCs w:val="28"/>
                        </w:rPr>
                        <w:t>Telecommunications</w:t>
                      </w:r>
                      <w:r w:rsidR="00915B5A">
                        <w:rPr>
                          <w:rFonts w:ascii="Arial" w:eastAsiaTheme="minorEastAsia" w:hAnsi="Arial" w:cs="Arial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114183">
                        <w:rPr>
                          <w:rFonts w:ascii="Arial" w:eastAsiaTheme="minorEastAsia" w:hAnsi="Arial" w:cs="Arial"/>
                          <w:b/>
                          <w:bCs/>
                          <w:sz w:val="28"/>
                          <w:szCs w:val="28"/>
                        </w:rPr>
                        <w:t xml:space="preserve">Working </w:t>
                      </w:r>
                      <w:r w:rsidR="007B3DD2">
                        <w:rPr>
                          <w:rFonts w:ascii="Arial" w:eastAsiaTheme="minorEastAsia" w:hAnsi="Arial" w:cs="Arial"/>
                          <w:b/>
                          <w:bCs/>
                          <w:sz w:val="28"/>
                          <w:szCs w:val="28"/>
                        </w:rPr>
                        <w:t>Group</w:t>
                      </w:r>
                      <w:r w:rsidR="004669DE" w:rsidRPr="00D40D1B">
                        <w:rPr>
                          <w:rFonts w:ascii="Arial" w:eastAsiaTheme="minorEastAsia" w:hAnsi="Arial" w:cs="Arial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66CEF5DF" w14:textId="77777777" w:rsidR="004669DE" w:rsidRPr="00D40D1B" w:rsidRDefault="005D69B1" w:rsidP="004669DE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Arial" w:eastAsiaTheme="minorEastAsia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Theme="minorEastAsia" w:hAnsi="Arial" w:cs="Arial"/>
                          <w:b/>
                          <w:bCs/>
                          <w:sz w:val="28"/>
                          <w:szCs w:val="28"/>
                        </w:rPr>
                        <w:t xml:space="preserve">Date: </w:t>
                      </w:r>
                      <w:r w:rsidR="00A943F7">
                        <w:rPr>
                          <w:rFonts w:ascii="Arial" w:eastAsiaTheme="minorEastAsia" w:hAnsi="Arial" w:cs="Arial"/>
                          <w:b/>
                          <w:bCs/>
                          <w:sz w:val="28"/>
                          <w:szCs w:val="28"/>
                        </w:rPr>
                        <w:t>21</w:t>
                      </w:r>
                      <w:r w:rsidR="00B03F1E">
                        <w:rPr>
                          <w:rFonts w:ascii="Arial" w:eastAsiaTheme="minorEastAsia" w:hAnsi="Arial" w:cs="Arial"/>
                          <w:b/>
                          <w:bCs/>
                          <w:sz w:val="28"/>
                          <w:szCs w:val="28"/>
                        </w:rPr>
                        <w:t>/</w:t>
                      </w:r>
                      <w:r w:rsidR="00856B07">
                        <w:rPr>
                          <w:rFonts w:ascii="Arial" w:eastAsiaTheme="minorEastAsia" w:hAnsi="Arial" w:cs="Arial"/>
                          <w:b/>
                          <w:bCs/>
                          <w:sz w:val="28"/>
                          <w:szCs w:val="28"/>
                        </w:rPr>
                        <w:t>11</w:t>
                      </w:r>
                      <w:r w:rsidR="004669DE" w:rsidRPr="00D40D1B">
                        <w:rPr>
                          <w:rFonts w:ascii="Arial" w:eastAsiaTheme="minorEastAsia" w:hAnsi="Arial" w:cs="Arial"/>
                          <w:b/>
                          <w:bCs/>
                          <w:sz w:val="28"/>
                          <w:szCs w:val="28"/>
                        </w:rPr>
                        <w:t>/1</w:t>
                      </w:r>
                      <w:r w:rsidR="00B03F1E">
                        <w:rPr>
                          <w:rFonts w:ascii="Arial" w:eastAsiaTheme="minorEastAsia" w:hAnsi="Arial" w:cs="Arial"/>
                          <w:b/>
                          <w:bCs/>
                          <w:sz w:val="28"/>
                          <w:szCs w:val="28"/>
                        </w:rPr>
                        <w:t>6</w:t>
                      </w:r>
                      <w:r w:rsidR="004669DE" w:rsidRPr="00D40D1B">
                        <w:rPr>
                          <w:rFonts w:ascii="Arial" w:eastAsiaTheme="minorEastAsia" w:hAnsi="Arial" w:cs="Arial"/>
                          <w:b/>
                          <w:bCs/>
                          <w:sz w:val="28"/>
                          <w:szCs w:val="28"/>
                        </w:rPr>
                        <w:t xml:space="preserve">     </w:t>
                      </w:r>
                      <w:r>
                        <w:rPr>
                          <w:rFonts w:ascii="Arial" w:eastAsiaTheme="minorEastAsia" w:hAnsi="Arial" w:cs="Arial"/>
                          <w:b/>
                          <w:bCs/>
                          <w:sz w:val="28"/>
                          <w:szCs w:val="28"/>
                        </w:rPr>
                        <w:t>Time: 1</w:t>
                      </w:r>
                      <w:r w:rsidR="00A943F7">
                        <w:rPr>
                          <w:rFonts w:ascii="Arial" w:eastAsiaTheme="minorEastAsia" w:hAnsi="Arial" w:cs="Arial"/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  <w:r w:rsidR="005265CA">
                        <w:rPr>
                          <w:rFonts w:ascii="Arial" w:eastAsiaTheme="minorEastAsia" w:hAnsi="Arial" w:cs="Arial"/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rFonts w:ascii="Arial" w:eastAsiaTheme="minorEastAsia" w:hAnsi="Arial" w:cs="Arial"/>
                          <w:b/>
                          <w:bCs/>
                          <w:sz w:val="28"/>
                          <w:szCs w:val="28"/>
                        </w:rPr>
                        <w:t>00 (</w:t>
                      </w:r>
                      <w:r w:rsidR="00856B07">
                        <w:rPr>
                          <w:rFonts w:ascii="Arial" w:eastAsiaTheme="minorEastAsia" w:hAnsi="Arial" w:cs="Arial"/>
                          <w:b/>
                          <w:bCs/>
                          <w:sz w:val="28"/>
                          <w:szCs w:val="28"/>
                        </w:rPr>
                        <w:t>Abuja</w:t>
                      </w:r>
                      <w:r w:rsidR="004669DE" w:rsidRPr="00D40D1B">
                        <w:rPr>
                          <w:rFonts w:ascii="Arial" w:eastAsiaTheme="minorEastAsia" w:hAnsi="Arial" w:cs="Arial"/>
                          <w:b/>
                          <w:bCs/>
                          <w:sz w:val="28"/>
                          <w:szCs w:val="28"/>
                        </w:rPr>
                        <w:t>)</w:t>
                      </w:r>
                    </w:p>
                    <w:p w14:paraId="2CBB5DC1" w14:textId="77777777" w:rsidR="004669DE" w:rsidRDefault="004669DE" w:rsidP="004669DE">
                      <w:pPr>
                        <w:pStyle w:val="Title"/>
                        <w:spacing w:after="0" w:line="240" w:lineRule="auto"/>
                        <w:rPr>
                          <w:rFonts w:ascii="Arial" w:eastAsiaTheme="minorHAnsi" w:hAnsi="Arial" w:cs="Arial"/>
                          <w:color w:val="000000"/>
                        </w:rPr>
                      </w:pPr>
                    </w:p>
                    <w:p w14:paraId="2B08849D" w14:textId="77777777" w:rsidR="004669DE" w:rsidRDefault="004669DE" w:rsidP="004669DE">
                      <w:pPr>
                        <w:pStyle w:val="Title"/>
                        <w:spacing w:after="0" w:line="240" w:lineRule="auto"/>
                        <w:rPr>
                          <w:rFonts w:ascii="Arial" w:eastAsiaTheme="minorHAnsi" w:hAnsi="Arial" w:cs="Arial"/>
                          <w:color w:val="000000"/>
                        </w:rPr>
                      </w:pPr>
                    </w:p>
                    <w:p w14:paraId="00D44A2A" w14:textId="77777777" w:rsidR="004669DE" w:rsidRPr="00F96904" w:rsidRDefault="004669DE" w:rsidP="004669DE"/>
                  </w:txbxContent>
                </v:textbox>
                <w10:anchorlock/>
              </v:shape>
            </w:pict>
          </mc:Fallback>
        </mc:AlternateContent>
      </w:r>
    </w:p>
    <w:p w14:paraId="6F2D2C9F" w14:textId="77777777" w:rsidR="004669DE" w:rsidRPr="00390068" w:rsidRDefault="004669DE" w:rsidP="004669D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lang w:val="en-GB"/>
        </w:rPr>
      </w:pPr>
    </w:p>
    <w:p w14:paraId="3315CACC" w14:textId="77777777" w:rsidR="00D4673B" w:rsidRPr="00C51EF3" w:rsidRDefault="00D4673B" w:rsidP="00E96414">
      <w:pPr>
        <w:spacing w:after="240"/>
        <w:jc w:val="both"/>
        <w:rPr>
          <w:rFonts w:ascii="Arial Black" w:eastAsia="Arial" w:hAnsi="Arial Black" w:cs="Arial"/>
          <w:b/>
          <w:color w:val="0054A6"/>
          <w:sz w:val="24"/>
          <w:lang w:val="en-GB"/>
        </w:rPr>
      </w:pPr>
      <w:r w:rsidRPr="00C51EF3">
        <w:rPr>
          <w:rFonts w:ascii="Arial Black" w:eastAsia="Arial" w:hAnsi="Arial Black" w:cs="Arial"/>
          <w:b/>
          <w:color w:val="0054A6"/>
          <w:sz w:val="24"/>
          <w:lang w:val="en-GB"/>
        </w:rPr>
        <w:t xml:space="preserve">Attendance </w:t>
      </w:r>
    </w:p>
    <w:p w14:paraId="6611B179" w14:textId="77777777" w:rsidR="007F511B" w:rsidRDefault="00856B07" w:rsidP="00C51EF3">
      <w:pPr>
        <w:spacing w:line="276" w:lineRule="auto"/>
        <w:jc w:val="both"/>
        <w:rPr>
          <w:rFonts w:ascii="Segoe UI" w:eastAsia="Arial" w:hAnsi="Segoe UI" w:cs="Segoe UI"/>
          <w:sz w:val="20"/>
          <w:lang w:val="en-GB"/>
        </w:rPr>
      </w:pPr>
      <w:r>
        <w:rPr>
          <w:rFonts w:ascii="Segoe UI" w:eastAsia="Arial" w:hAnsi="Segoe UI" w:cs="Segoe UI"/>
          <w:sz w:val="20"/>
          <w:lang w:val="en-GB"/>
        </w:rPr>
        <w:t>ET Sector</w:t>
      </w:r>
      <w:r w:rsidR="00DC7A50" w:rsidRPr="00C51EF3">
        <w:rPr>
          <w:rFonts w:ascii="Segoe UI" w:eastAsia="Arial" w:hAnsi="Segoe UI" w:cs="Segoe UI"/>
          <w:sz w:val="20"/>
          <w:lang w:val="en-GB"/>
        </w:rPr>
        <w:t xml:space="preserve"> </w:t>
      </w:r>
      <w:r w:rsidR="00980EE4" w:rsidRPr="00C51EF3">
        <w:rPr>
          <w:rFonts w:ascii="Segoe UI" w:eastAsia="Arial" w:hAnsi="Segoe UI" w:cs="Segoe UI"/>
          <w:sz w:val="20"/>
          <w:lang w:val="en-GB"/>
        </w:rPr>
        <w:t>Coordinator</w:t>
      </w:r>
      <w:r w:rsidR="00DC7A50" w:rsidRPr="00C51EF3">
        <w:rPr>
          <w:rFonts w:ascii="Segoe UI" w:eastAsia="Arial" w:hAnsi="Segoe UI" w:cs="Segoe UI"/>
          <w:i/>
          <w:sz w:val="20"/>
          <w:lang w:val="en-GB"/>
        </w:rPr>
        <w:tab/>
      </w:r>
      <w:r w:rsidR="00DC7A50" w:rsidRPr="00C51EF3">
        <w:rPr>
          <w:rFonts w:ascii="Segoe UI" w:eastAsia="Arial" w:hAnsi="Segoe UI" w:cs="Segoe UI"/>
          <w:i/>
          <w:sz w:val="20"/>
          <w:lang w:val="en-GB"/>
        </w:rPr>
        <w:tab/>
      </w:r>
      <w:r w:rsidR="00A943F7">
        <w:rPr>
          <w:rFonts w:ascii="Segoe UI" w:eastAsia="Arial" w:hAnsi="Segoe UI" w:cs="Segoe UI"/>
          <w:sz w:val="20"/>
          <w:lang w:val="en-GB"/>
        </w:rPr>
        <w:t>Pastor Lovo</w:t>
      </w:r>
      <w:r w:rsidR="00CE4BEB" w:rsidRPr="00C51EF3">
        <w:rPr>
          <w:rFonts w:ascii="Segoe UI" w:eastAsia="Arial" w:hAnsi="Segoe UI" w:cs="Segoe UI"/>
          <w:sz w:val="20"/>
          <w:lang w:val="en-GB"/>
        </w:rPr>
        <w:t xml:space="preserve"> </w:t>
      </w:r>
      <w:r w:rsidR="00A56FCF">
        <w:rPr>
          <w:rFonts w:ascii="Segoe UI" w:eastAsia="Arial" w:hAnsi="Segoe UI" w:cs="Segoe UI"/>
          <w:sz w:val="20"/>
          <w:lang w:val="en-GB"/>
        </w:rPr>
        <w:t>(WFP)</w:t>
      </w:r>
      <w:r w:rsidR="00A56FEF">
        <w:rPr>
          <w:rFonts w:ascii="Segoe UI" w:eastAsia="Arial" w:hAnsi="Segoe UI" w:cs="Segoe UI"/>
          <w:sz w:val="20"/>
          <w:lang w:val="en-GB"/>
        </w:rPr>
        <w:tab/>
      </w:r>
      <w:r w:rsidR="00A56FEF">
        <w:rPr>
          <w:rFonts w:ascii="Segoe UI" w:eastAsia="Arial" w:hAnsi="Segoe UI" w:cs="Segoe UI"/>
          <w:sz w:val="20"/>
          <w:lang w:val="en-GB"/>
        </w:rPr>
        <w:tab/>
      </w:r>
      <w:r w:rsidR="00E31C3E">
        <w:rPr>
          <w:rFonts w:ascii="Segoe UI" w:eastAsia="Arial" w:hAnsi="Segoe UI" w:cs="Segoe UI"/>
          <w:sz w:val="20"/>
          <w:lang w:val="en-GB"/>
        </w:rPr>
        <w:t>Abuja</w:t>
      </w:r>
    </w:p>
    <w:p w14:paraId="4FD26618" w14:textId="77777777" w:rsidR="00A56FCF" w:rsidRDefault="00A56FCF" w:rsidP="00C51EF3">
      <w:pPr>
        <w:spacing w:line="276" w:lineRule="auto"/>
        <w:jc w:val="both"/>
        <w:rPr>
          <w:rFonts w:ascii="Segoe UI" w:eastAsia="Arial" w:hAnsi="Segoe UI" w:cs="Segoe UI"/>
          <w:sz w:val="20"/>
          <w:lang w:val="en-GB"/>
        </w:rPr>
      </w:pPr>
    </w:p>
    <w:p w14:paraId="55A37937" w14:textId="77777777" w:rsidR="002B17C6" w:rsidRDefault="002B17C6" w:rsidP="00C51EF3">
      <w:pPr>
        <w:spacing w:line="276" w:lineRule="auto"/>
        <w:jc w:val="both"/>
        <w:rPr>
          <w:rFonts w:ascii="Segoe UI" w:eastAsia="Arial" w:hAnsi="Segoe UI" w:cs="Segoe UI"/>
          <w:sz w:val="20"/>
          <w:lang w:val="en-GB"/>
        </w:rPr>
      </w:pPr>
      <w:r>
        <w:rPr>
          <w:rFonts w:ascii="Segoe UI" w:eastAsia="Arial" w:hAnsi="Segoe UI" w:cs="Segoe UI"/>
          <w:sz w:val="20"/>
          <w:lang w:val="en-GB"/>
        </w:rPr>
        <w:t>Plan International</w:t>
      </w:r>
      <w:r>
        <w:rPr>
          <w:rFonts w:ascii="Segoe UI" w:eastAsia="Arial" w:hAnsi="Segoe UI" w:cs="Segoe UI"/>
          <w:sz w:val="20"/>
          <w:lang w:val="en-GB"/>
        </w:rPr>
        <w:tab/>
      </w:r>
      <w:r>
        <w:rPr>
          <w:rFonts w:ascii="Segoe UI" w:eastAsia="Arial" w:hAnsi="Segoe UI" w:cs="Segoe UI"/>
          <w:sz w:val="20"/>
          <w:lang w:val="en-GB"/>
        </w:rPr>
        <w:tab/>
        <w:t>Ayan</w:t>
      </w:r>
      <w:r w:rsidR="00905897">
        <w:rPr>
          <w:rFonts w:ascii="Segoe UI" w:eastAsia="Arial" w:hAnsi="Segoe UI" w:cs="Segoe UI"/>
          <w:sz w:val="20"/>
          <w:lang w:val="en-GB"/>
        </w:rPr>
        <w:t xml:space="preserve"> </w:t>
      </w:r>
      <w:r w:rsidR="00CC25F6">
        <w:rPr>
          <w:rFonts w:ascii="Segoe UI" w:eastAsia="Arial" w:hAnsi="Segoe UI" w:cs="Segoe UI"/>
          <w:sz w:val="20"/>
          <w:lang w:val="en-GB"/>
        </w:rPr>
        <w:t>Badji</w:t>
      </w:r>
      <w:r w:rsidR="00CC25F6">
        <w:rPr>
          <w:rFonts w:ascii="Segoe UI" w:eastAsia="Arial" w:hAnsi="Segoe UI" w:cs="Segoe UI"/>
          <w:sz w:val="20"/>
          <w:lang w:val="en-GB"/>
        </w:rPr>
        <w:tab/>
      </w:r>
      <w:r w:rsidR="00CC25F6">
        <w:rPr>
          <w:rFonts w:ascii="Segoe UI" w:eastAsia="Arial" w:hAnsi="Segoe UI" w:cs="Segoe UI"/>
          <w:sz w:val="20"/>
          <w:lang w:val="en-GB"/>
        </w:rPr>
        <w:tab/>
      </w:r>
      <w:r w:rsidR="00CC25F6">
        <w:rPr>
          <w:rFonts w:ascii="Segoe UI" w:eastAsia="Arial" w:hAnsi="Segoe UI" w:cs="Segoe UI"/>
          <w:sz w:val="20"/>
          <w:lang w:val="en-GB"/>
        </w:rPr>
        <w:tab/>
        <w:t>Abuja</w:t>
      </w:r>
    </w:p>
    <w:p w14:paraId="7B6E0C4B" w14:textId="77777777" w:rsidR="00A2544F" w:rsidRDefault="00A2544F" w:rsidP="00C51EF3">
      <w:pPr>
        <w:spacing w:line="276" w:lineRule="auto"/>
        <w:jc w:val="both"/>
        <w:rPr>
          <w:rFonts w:ascii="Segoe UI" w:eastAsia="Arial" w:hAnsi="Segoe UI" w:cs="Segoe UI"/>
          <w:sz w:val="20"/>
          <w:lang w:val="en-GB"/>
        </w:rPr>
      </w:pPr>
      <w:r>
        <w:rPr>
          <w:rFonts w:ascii="Segoe UI" w:eastAsia="Arial" w:hAnsi="Segoe UI" w:cs="Segoe UI"/>
          <w:sz w:val="20"/>
          <w:lang w:val="en-GB"/>
        </w:rPr>
        <w:t>UNDSS</w:t>
      </w:r>
      <w:r>
        <w:rPr>
          <w:rFonts w:ascii="Segoe UI" w:eastAsia="Arial" w:hAnsi="Segoe UI" w:cs="Segoe UI"/>
          <w:sz w:val="20"/>
          <w:lang w:val="en-GB"/>
        </w:rPr>
        <w:tab/>
      </w:r>
      <w:r>
        <w:rPr>
          <w:rFonts w:ascii="Segoe UI" w:eastAsia="Arial" w:hAnsi="Segoe UI" w:cs="Segoe UI"/>
          <w:sz w:val="20"/>
          <w:lang w:val="en-GB"/>
        </w:rPr>
        <w:tab/>
      </w:r>
      <w:r>
        <w:rPr>
          <w:rFonts w:ascii="Segoe UI" w:eastAsia="Arial" w:hAnsi="Segoe UI" w:cs="Segoe UI"/>
          <w:sz w:val="20"/>
          <w:lang w:val="en-GB"/>
        </w:rPr>
        <w:tab/>
      </w:r>
      <w:r>
        <w:rPr>
          <w:rFonts w:ascii="Segoe UI" w:eastAsia="Arial" w:hAnsi="Segoe UI" w:cs="Segoe UI"/>
          <w:sz w:val="20"/>
          <w:lang w:val="en-GB"/>
        </w:rPr>
        <w:tab/>
        <w:t>Israel</w:t>
      </w:r>
      <w:r w:rsidR="00905897">
        <w:rPr>
          <w:rFonts w:ascii="Segoe UI" w:eastAsia="Arial" w:hAnsi="Segoe UI" w:cs="Segoe UI"/>
          <w:sz w:val="20"/>
          <w:lang w:val="en-GB"/>
        </w:rPr>
        <w:t xml:space="preserve"> </w:t>
      </w:r>
      <w:r w:rsidR="00CC25F6">
        <w:rPr>
          <w:rFonts w:ascii="Segoe UI" w:eastAsia="Arial" w:hAnsi="Segoe UI" w:cs="Segoe UI"/>
          <w:sz w:val="20"/>
          <w:lang w:val="en-GB"/>
        </w:rPr>
        <w:t>Oye-Lawrence</w:t>
      </w:r>
      <w:r>
        <w:rPr>
          <w:rFonts w:ascii="Segoe UI" w:eastAsia="Arial" w:hAnsi="Segoe UI" w:cs="Segoe UI"/>
          <w:sz w:val="20"/>
          <w:lang w:val="en-GB"/>
        </w:rPr>
        <w:tab/>
      </w:r>
      <w:r>
        <w:rPr>
          <w:rFonts w:ascii="Segoe UI" w:eastAsia="Arial" w:hAnsi="Segoe UI" w:cs="Segoe UI"/>
          <w:sz w:val="20"/>
          <w:lang w:val="en-GB"/>
        </w:rPr>
        <w:tab/>
        <w:t>Abuja</w:t>
      </w:r>
    </w:p>
    <w:p w14:paraId="47DA86DE" w14:textId="77777777" w:rsidR="00A56FCF" w:rsidRDefault="00A56FCF" w:rsidP="00C51EF3">
      <w:pPr>
        <w:spacing w:line="276" w:lineRule="auto"/>
        <w:jc w:val="both"/>
        <w:rPr>
          <w:rFonts w:ascii="Segoe UI" w:eastAsia="Arial" w:hAnsi="Segoe UI" w:cs="Segoe UI"/>
          <w:sz w:val="20"/>
          <w:lang w:val="en-GB"/>
        </w:rPr>
      </w:pPr>
      <w:r w:rsidRPr="00E31C3E">
        <w:rPr>
          <w:rFonts w:ascii="Segoe UI" w:eastAsia="Arial" w:hAnsi="Segoe UI" w:cs="Segoe UI"/>
          <w:sz w:val="20"/>
          <w:lang w:val="en-GB"/>
        </w:rPr>
        <w:t>UNHCR</w:t>
      </w:r>
      <w:r w:rsidRPr="00E31C3E">
        <w:rPr>
          <w:rFonts w:ascii="Segoe UI" w:eastAsia="Arial" w:hAnsi="Segoe UI" w:cs="Segoe UI"/>
          <w:sz w:val="20"/>
          <w:lang w:val="en-GB"/>
        </w:rPr>
        <w:tab/>
      </w:r>
      <w:r w:rsidRPr="00E31C3E">
        <w:rPr>
          <w:rFonts w:ascii="Segoe UI" w:eastAsia="Arial" w:hAnsi="Segoe UI" w:cs="Segoe UI"/>
          <w:sz w:val="20"/>
          <w:lang w:val="en-GB"/>
        </w:rPr>
        <w:tab/>
      </w:r>
      <w:r w:rsidRPr="00E31C3E">
        <w:rPr>
          <w:rFonts w:ascii="Segoe UI" w:eastAsia="Arial" w:hAnsi="Segoe UI" w:cs="Segoe UI"/>
          <w:sz w:val="20"/>
          <w:lang w:val="en-GB"/>
        </w:rPr>
        <w:tab/>
      </w:r>
      <w:r w:rsidRPr="00E31C3E">
        <w:rPr>
          <w:rFonts w:ascii="Segoe UI" w:eastAsia="Arial" w:hAnsi="Segoe UI" w:cs="Segoe UI"/>
          <w:sz w:val="20"/>
          <w:lang w:val="en-GB"/>
        </w:rPr>
        <w:tab/>
        <w:t>Abe Sekav</w:t>
      </w:r>
      <w:r w:rsidR="00E31C3E">
        <w:rPr>
          <w:rFonts w:ascii="Segoe UI" w:eastAsia="Arial" w:hAnsi="Segoe UI" w:cs="Segoe UI"/>
          <w:sz w:val="20"/>
          <w:lang w:val="en-GB"/>
        </w:rPr>
        <w:tab/>
      </w:r>
      <w:r w:rsidR="00E31C3E">
        <w:rPr>
          <w:rFonts w:ascii="Segoe UI" w:eastAsia="Arial" w:hAnsi="Segoe UI" w:cs="Segoe UI"/>
          <w:sz w:val="20"/>
          <w:lang w:val="en-GB"/>
        </w:rPr>
        <w:tab/>
      </w:r>
      <w:r w:rsidR="00E31C3E">
        <w:rPr>
          <w:rFonts w:ascii="Segoe UI" w:eastAsia="Arial" w:hAnsi="Segoe UI" w:cs="Segoe UI"/>
          <w:sz w:val="20"/>
          <w:lang w:val="en-GB"/>
        </w:rPr>
        <w:tab/>
        <w:t>Maiduguri</w:t>
      </w:r>
    </w:p>
    <w:p w14:paraId="2574C299" w14:textId="77777777" w:rsidR="00E31C3E" w:rsidRPr="00E31C3E" w:rsidRDefault="00E31C3E" w:rsidP="00C51EF3">
      <w:pPr>
        <w:spacing w:line="276" w:lineRule="auto"/>
        <w:jc w:val="both"/>
        <w:rPr>
          <w:rFonts w:ascii="Segoe UI" w:eastAsia="Arial" w:hAnsi="Segoe UI" w:cs="Segoe UI"/>
          <w:sz w:val="20"/>
          <w:lang w:val="en-GB"/>
        </w:rPr>
      </w:pPr>
      <w:r>
        <w:rPr>
          <w:rFonts w:ascii="Segoe UI" w:eastAsia="Arial" w:hAnsi="Segoe UI" w:cs="Segoe UI"/>
          <w:sz w:val="20"/>
          <w:lang w:val="en-GB"/>
        </w:rPr>
        <w:t>UNICEF</w:t>
      </w:r>
      <w:r>
        <w:rPr>
          <w:rFonts w:ascii="Segoe UI" w:eastAsia="Arial" w:hAnsi="Segoe UI" w:cs="Segoe UI"/>
          <w:sz w:val="20"/>
          <w:lang w:val="en-GB"/>
        </w:rPr>
        <w:tab/>
      </w:r>
      <w:r>
        <w:rPr>
          <w:rFonts w:ascii="Segoe UI" w:eastAsia="Arial" w:hAnsi="Segoe UI" w:cs="Segoe UI"/>
          <w:sz w:val="20"/>
          <w:lang w:val="en-GB"/>
        </w:rPr>
        <w:tab/>
      </w:r>
      <w:r>
        <w:rPr>
          <w:rFonts w:ascii="Segoe UI" w:eastAsia="Arial" w:hAnsi="Segoe UI" w:cs="Segoe UI"/>
          <w:sz w:val="20"/>
          <w:lang w:val="en-GB"/>
        </w:rPr>
        <w:tab/>
      </w:r>
      <w:r>
        <w:rPr>
          <w:rFonts w:ascii="Segoe UI" w:eastAsia="Arial" w:hAnsi="Segoe UI" w:cs="Segoe UI"/>
          <w:sz w:val="20"/>
          <w:lang w:val="en-GB"/>
        </w:rPr>
        <w:tab/>
        <w:t>Ade Oluyomi</w:t>
      </w:r>
      <w:r>
        <w:rPr>
          <w:rFonts w:ascii="Segoe UI" w:eastAsia="Arial" w:hAnsi="Segoe UI" w:cs="Segoe UI"/>
          <w:sz w:val="20"/>
          <w:lang w:val="en-GB"/>
        </w:rPr>
        <w:tab/>
      </w:r>
      <w:r>
        <w:rPr>
          <w:rFonts w:ascii="Segoe UI" w:eastAsia="Arial" w:hAnsi="Segoe UI" w:cs="Segoe UI"/>
          <w:sz w:val="20"/>
          <w:lang w:val="en-GB"/>
        </w:rPr>
        <w:tab/>
      </w:r>
      <w:r>
        <w:rPr>
          <w:rFonts w:ascii="Segoe UI" w:eastAsia="Arial" w:hAnsi="Segoe UI" w:cs="Segoe UI"/>
          <w:sz w:val="20"/>
          <w:lang w:val="en-GB"/>
        </w:rPr>
        <w:tab/>
        <w:t>Abuja</w:t>
      </w:r>
    </w:p>
    <w:p w14:paraId="0B5A3A28" w14:textId="77777777" w:rsidR="00A56FCF" w:rsidRDefault="00A56FCF" w:rsidP="00C51EF3">
      <w:pPr>
        <w:spacing w:line="276" w:lineRule="auto"/>
        <w:jc w:val="both"/>
        <w:rPr>
          <w:rFonts w:ascii="Segoe UI" w:eastAsia="Arial" w:hAnsi="Segoe UI" w:cs="Segoe UI"/>
          <w:sz w:val="20"/>
          <w:lang w:val="en-GB"/>
        </w:rPr>
      </w:pPr>
      <w:r w:rsidRPr="00E31C3E">
        <w:rPr>
          <w:rFonts w:ascii="Segoe UI" w:eastAsia="Arial" w:hAnsi="Segoe UI" w:cs="Segoe UI"/>
          <w:sz w:val="20"/>
          <w:lang w:val="en-GB"/>
        </w:rPr>
        <w:t>WFP</w:t>
      </w:r>
      <w:r w:rsidRPr="00E31C3E">
        <w:rPr>
          <w:rFonts w:ascii="Segoe UI" w:eastAsia="Arial" w:hAnsi="Segoe UI" w:cs="Segoe UI"/>
          <w:sz w:val="20"/>
          <w:lang w:val="en-GB"/>
        </w:rPr>
        <w:tab/>
      </w:r>
      <w:r w:rsidRPr="00E31C3E">
        <w:rPr>
          <w:rFonts w:ascii="Segoe UI" w:eastAsia="Arial" w:hAnsi="Segoe UI" w:cs="Segoe UI"/>
          <w:sz w:val="20"/>
          <w:lang w:val="en-GB"/>
        </w:rPr>
        <w:tab/>
      </w:r>
      <w:r w:rsidRPr="00E31C3E">
        <w:rPr>
          <w:rFonts w:ascii="Segoe UI" w:eastAsia="Arial" w:hAnsi="Segoe UI" w:cs="Segoe UI"/>
          <w:sz w:val="20"/>
          <w:lang w:val="en-GB"/>
        </w:rPr>
        <w:tab/>
      </w:r>
      <w:r w:rsidRPr="00E31C3E">
        <w:rPr>
          <w:rFonts w:ascii="Segoe UI" w:eastAsia="Arial" w:hAnsi="Segoe UI" w:cs="Segoe UI"/>
          <w:sz w:val="20"/>
          <w:lang w:val="en-GB"/>
        </w:rPr>
        <w:tab/>
        <w:t>Nono Kukimunu</w:t>
      </w:r>
      <w:r w:rsidR="00E31C3E">
        <w:rPr>
          <w:rFonts w:ascii="Segoe UI" w:eastAsia="Arial" w:hAnsi="Segoe UI" w:cs="Segoe UI"/>
          <w:sz w:val="20"/>
          <w:lang w:val="en-GB"/>
        </w:rPr>
        <w:tab/>
      </w:r>
      <w:r w:rsidR="00E31C3E">
        <w:rPr>
          <w:rFonts w:ascii="Segoe UI" w:eastAsia="Arial" w:hAnsi="Segoe UI" w:cs="Segoe UI"/>
          <w:sz w:val="20"/>
          <w:lang w:val="en-GB"/>
        </w:rPr>
        <w:tab/>
        <w:t>Maiduguri</w:t>
      </w:r>
    </w:p>
    <w:p w14:paraId="1F75CA74" w14:textId="77777777" w:rsidR="00E31C3E" w:rsidRPr="00E31C3E" w:rsidRDefault="00E31C3E" w:rsidP="00C51EF3">
      <w:pPr>
        <w:spacing w:line="276" w:lineRule="auto"/>
        <w:jc w:val="both"/>
        <w:rPr>
          <w:rFonts w:ascii="Segoe UI" w:eastAsia="Arial" w:hAnsi="Segoe UI" w:cs="Segoe UI"/>
          <w:sz w:val="20"/>
          <w:lang w:val="en-GB"/>
        </w:rPr>
      </w:pPr>
      <w:r>
        <w:rPr>
          <w:rFonts w:ascii="Segoe UI" w:eastAsia="Arial" w:hAnsi="Segoe UI" w:cs="Segoe UI"/>
          <w:sz w:val="20"/>
          <w:lang w:val="en-GB"/>
        </w:rPr>
        <w:tab/>
      </w:r>
      <w:r>
        <w:rPr>
          <w:rFonts w:ascii="Segoe UI" w:eastAsia="Arial" w:hAnsi="Segoe UI" w:cs="Segoe UI"/>
          <w:sz w:val="20"/>
          <w:lang w:val="en-GB"/>
        </w:rPr>
        <w:tab/>
      </w:r>
      <w:r>
        <w:rPr>
          <w:rFonts w:ascii="Segoe UI" w:eastAsia="Arial" w:hAnsi="Segoe UI" w:cs="Segoe UI"/>
          <w:sz w:val="20"/>
          <w:lang w:val="en-GB"/>
        </w:rPr>
        <w:tab/>
      </w:r>
      <w:r>
        <w:rPr>
          <w:rFonts w:ascii="Segoe UI" w:eastAsia="Arial" w:hAnsi="Segoe UI" w:cs="Segoe UI"/>
          <w:sz w:val="20"/>
          <w:lang w:val="en-GB"/>
        </w:rPr>
        <w:tab/>
      </w:r>
      <w:r w:rsidR="004A7878">
        <w:rPr>
          <w:rFonts w:ascii="Segoe UI" w:eastAsia="Arial" w:hAnsi="Segoe UI" w:cs="Segoe UI"/>
          <w:sz w:val="20"/>
          <w:lang w:val="en-GB"/>
        </w:rPr>
        <w:t>Suzanne Fenton</w:t>
      </w:r>
      <w:r>
        <w:rPr>
          <w:rFonts w:ascii="Segoe UI" w:eastAsia="Arial" w:hAnsi="Segoe UI" w:cs="Segoe UI"/>
          <w:sz w:val="20"/>
          <w:lang w:val="en-GB"/>
        </w:rPr>
        <w:tab/>
      </w:r>
      <w:r w:rsidR="00A2544F">
        <w:rPr>
          <w:rFonts w:ascii="Segoe UI" w:eastAsia="Arial" w:hAnsi="Segoe UI" w:cs="Segoe UI"/>
          <w:sz w:val="20"/>
          <w:lang w:val="en-GB"/>
        </w:rPr>
        <w:tab/>
      </w:r>
      <w:r w:rsidR="00A2544F">
        <w:rPr>
          <w:rFonts w:ascii="Segoe UI" w:eastAsia="Arial" w:hAnsi="Segoe UI" w:cs="Segoe UI"/>
          <w:sz w:val="20"/>
          <w:lang w:val="en-GB"/>
        </w:rPr>
        <w:tab/>
      </w:r>
      <w:r>
        <w:rPr>
          <w:rFonts w:ascii="Segoe UI" w:eastAsia="Arial" w:hAnsi="Segoe UI" w:cs="Segoe UI"/>
          <w:sz w:val="20"/>
          <w:lang w:val="en-GB"/>
        </w:rPr>
        <w:t>Dubai</w:t>
      </w:r>
    </w:p>
    <w:p w14:paraId="04E48748" w14:textId="2AE76E8D" w:rsidR="008F64A3" w:rsidRDefault="008F64A3" w:rsidP="00C51EF3">
      <w:pPr>
        <w:spacing w:line="276" w:lineRule="auto"/>
        <w:jc w:val="both"/>
        <w:rPr>
          <w:rFonts w:ascii="Segoe UI" w:eastAsia="Arial" w:hAnsi="Segoe UI" w:cs="Segoe UI"/>
          <w:sz w:val="20"/>
          <w:lang w:val="en-GB"/>
        </w:rPr>
      </w:pPr>
      <w:r w:rsidRPr="00E31C3E">
        <w:rPr>
          <w:rFonts w:ascii="Segoe UI" w:eastAsia="Arial" w:hAnsi="Segoe UI" w:cs="Segoe UI"/>
          <w:sz w:val="20"/>
          <w:lang w:val="en-GB"/>
        </w:rPr>
        <w:t>WHO</w:t>
      </w:r>
      <w:r w:rsidRPr="00E31C3E">
        <w:rPr>
          <w:rFonts w:ascii="Segoe UI" w:eastAsia="Arial" w:hAnsi="Segoe UI" w:cs="Segoe UI"/>
          <w:sz w:val="20"/>
          <w:lang w:val="en-GB"/>
        </w:rPr>
        <w:tab/>
      </w:r>
      <w:r w:rsidRPr="00E31C3E">
        <w:rPr>
          <w:rFonts w:ascii="Segoe UI" w:eastAsia="Arial" w:hAnsi="Segoe UI" w:cs="Segoe UI"/>
          <w:sz w:val="20"/>
          <w:lang w:val="en-GB"/>
        </w:rPr>
        <w:tab/>
      </w:r>
      <w:r w:rsidRPr="00E31C3E">
        <w:rPr>
          <w:rFonts w:ascii="Segoe UI" w:eastAsia="Arial" w:hAnsi="Segoe UI" w:cs="Segoe UI"/>
          <w:sz w:val="20"/>
          <w:lang w:val="en-GB"/>
        </w:rPr>
        <w:tab/>
      </w:r>
      <w:r w:rsidRPr="00E31C3E">
        <w:rPr>
          <w:rFonts w:ascii="Segoe UI" w:eastAsia="Arial" w:hAnsi="Segoe UI" w:cs="Segoe UI"/>
          <w:sz w:val="20"/>
          <w:lang w:val="en-GB"/>
        </w:rPr>
        <w:tab/>
      </w:r>
      <w:r w:rsidR="00E31C3E" w:rsidRPr="00E31C3E">
        <w:rPr>
          <w:rFonts w:ascii="Segoe UI" w:eastAsia="Arial" w:hAnsi="Segoe UI" w:cs="Segoe UI"/>
          <w:sz w:val="20"/>
          <w:lang w:val="en-GB"/>
        </w:rPr>
        <w:t>Andrew Kimani</w:t>
      </w:r>
      <w:r w:rsidR="00E31C3E" w:rsidRPr="00E31C3E">
        <w:rPr>
          <w:rFonts w:ascii="Segoe UI" w:eastAsia="Arial" w:hAnsi="Segoe UI" w:cs="Segoe UI"/>
          <w:sz w:val="20"/>
          <w:lang w:val="en-GB"/>
        </w:rPr>
        <w:tab/>
      </w:r>
      <w:r w:rsidR="00E31C3E" w:rsidRPr="00E31C3E">
        <w:rPr>
          <w:rFonts w:ascii="Segoe UI" w:eastAsia="Arial" w:hAnsi="Segoe UI" w:cs="Segoe UI"/>
          <w:sz w:val="20"/>
          <w:lang w:val="en-GB"/>
        </w:rPr>
        <w:tab/>
      </w:r>
      <w:r w:rsidR="00E31C3E" w:rsidRPr="00E31C3E">
        <w:rPr>
          <w:rFonts w:ascii="Segoe UI" w:eastAsia="Arial" w:hAnsi="Segoe UI" w:cs="Segoe UI"/>
          <w:sz w:val="20"/>
          <w:lang w:val="en-GB"/>
        </w:rPr>
        <w:tab/>
        <w:t>Abuja</w:t>
      </w:r>
      <w:r w:rsidR="00033EBE">
        <w:rPr>
          <w:rFonts w:ascii="Segoe UI" w:eastAsia="Arial" w:hAnsi="Segoe UI" w:cs="Segoe UI"/>
          <w:sz w:val="20"/>
          <w:lang w:val="en-GB"/>
        </w:rPr>
        <w:t xml:space="preserve"> </w:t>
      </w:r>
      <w:r w:rsidR="009A1C7C">
        <w:rPr>
          <w:rFonts w:ascii="Segoe UI" w:eastAsia="Arial" w:hAnsi="Segoe UI" w:cs="Segoe UI"/>
          <w:sz w:val="20"/>
          <w:lang w:val="en-GB"/>
        </w:rPr>
        <w:t>(</w:t>
      </w:r>
      <w:r w:rsidR="00033EBE">
        <w:rPr>
          <w:rFonts w:ascii="Segoe UI" w:eastAsia="Arial" w:hAnsi="Segoe UI" w:cs="Segoe UI"/>
          <w:sz w:val="20"/>
          <w:lang w:val="en-GB"/>
        </w:rPr>
        <w:t>Chairman</w:t>
      </w:r>
      <w:r w:rsidR="009A1C7C">
        <w:rPr>
          <w:rFonts w:ascii="Segoe UI" w:eastAsia="Arial" w:hAnsi="Segoe UI" w:cs="Segoe UI"/>
          <w:sz w:val="20"/>
          <w:lang w:val="en-GB"/>
        </w:rPr>
        <w:t>)</w:t>
      </w:r>
    </w:p>
    <w:p w14:paraId="4E267F0A" w14:textId="77777777" w:rsidR="002B17C6" w:rsidRDefault="00E31C3E" w:rsidP="008144DF">
      <w:pPr>
        <w:spacing w:line="276" w:lineRule="auto"/>
        <w:jc w:val="both"/>
        <w:rPr>
          <w:rFonts w:ascii="Segoe UI" w:eastAsia="Arial" w:hAnsi="Segoe UI" w:cs="Segoe UI"/>
          <w:sz w:val="20"/>
          <w:lang w:val="en-GB"/>
        </w:rPr>
      </w:pPr>
      <w:r>
        <w:rPr>
          <w:rFonts w:ascii="Segoe UI" w:eastAsia="Arial" w:hAnsi="Segoe UI" w:cs="Segoe UI"/>
          <w:sz w:val="20"/>
          <w:lang w:val="en-GB"/>
        </w:rPr>
        <w:tab/>
      </w:r>
      <w:r w:rsidR="002B17C6">
        <w:rPr>
          <w:rFonts w:ascii="Segoe UI" w:eastAsia="Arial" w:hAnsi="Segoe UI" w:cs="Segoe UI"/>
          <w:sz w:val="20"/>
          <w:lang w:val="en-GB"/>
        </w:rPr>
        <w:tab/>
      </w:r>
      <w:r w:rsidR="002B17C6">
        <w:rPr>
          <w:rFonts w:ascii="Segoe UI" w:eastAsia="Arial" w:hAnsi="Segoe UI" w:cs="Segoe UI"/>
          <w:sz w:val="20"/>
          <w:lang w:val="en-GB"/>
        </w:rPr>
        <w:tab/>
      </w:r>
      <w:r w:rsidR="002B17C6">
        <w:rPr>
          <w:rFonts w:ascii="Segoe UI" w:eastAsia="Arial" w:hAnsi="Segoe UI" w:cs="Segoe UI"/>
          <w:sz w:val="20"/>
          <w:lang w:val="en-GB"/>
        </w:rPr>
        <w:tab/>
      </w:r>
      <w:r w:rsidR="00B537D7">
        <w:rPr>
          <w:rFonts w:ascii="Segoe UI" w:eastAsia="Arial" w:hAnsi="Segoe UI" w:cs="Segoe UI"/>
          <w:sz w:val="20"/>
          <w:lang w:val="en-GB"/>
        </w:rPr>
        <w:t>Festus</w:t>
      </w:r>
      <w:r w:rsidR="002B17C6">
        <w:rPr>
          <w:rFonts w:ascii="Segoe UI" w:eastAsia="Arial" w:hAnsi="Segoe UI" w:cs="Segoe UI"/>
          <w:sz w:val="20"/>
          <w:lang w:val="en-GB"/>
        </w:rPr>
        <w:t xml:space="preserve"> Akinsola</w:t>
      </w:r>
      <w:r w:rsidR="002B17C6">
        <w:rPr>
          <w:rFonts w:ascii="Segoe UI" w:eastAsia="Arial" w:hAnsi="Segoe UI" w:cs="Segoe UI"/>
          <w:sz w:val="20"/>
          <w:lang w:val="en-GB"/>
        </w:rPr>
        <w:tab/>
      </w:r>
      <w:r w:rsidR="002B17C6">
        <w:rPr>
          <w:rFonts w:ascii="Segoe UI" w:eastAsia="Arial" w:hAnsi="Segoe UI" w:cs="Segoe UI"/>
          <w:sz w:val="20"/>
          <w:lang w:val="en-GB"/>
        </w:rPr>
        <w:tab/>
      </w:r>
      <w:r w:rsidR="002B17C6">
        <w:rPr>
          <w:rFonts w:ascii="Segoe UI" w:eastAsia="Arial" w:hAnsi="Segoe UI" w:cs="Segoe UI"/>
          <w:sz w:val="20"/>
          <w:lang w:val="en-GB"/>
        </w:rPr>
        <w:tab/>
        <w:t>Abuja</w:t>
      </w:r>
    </w:p>
    <w:p w14:paraId="070A5CD0" w14:textId="58E0D07B" w:rsidR="00A56FCF" w:rsidRPr="00E31C3E" w:rsidRDefault="002B17C6" w:rsidP="00E31C3E">
      <w:pPr>
        <w:spacing w:line="276" w:lineRule="auto"/>
        <w:jc w:val="both"/>
        <w:rPr>
          <w:rFonts w:ascii="Segoe UI" w:eastAsia="Arial" w:hAnsi="Segoe UI" w:cs="Segoe UI"/>
          <w:sz w:val="20"/>
          <w:lang w:val="en-GB"/>
        </w:rPr>
      </w:pPr>
      <w:r>
        <w:rPr>
          <w:rFonts w:ascii="Segoe UI" w:eastAsia="Arial" w:hAnsi="Segoe UI" w:cs="Segoe UI"/>
          <w:sz w:val="20"/>
          <w:lang w:val="en-GB"/>
        </w:rPr>
        <w:tab/>
      </w:r>
      <w:r>
        <w:rPr>
          <w:rFonts w:ascii="Segoe UI" w:eastAsia="Arial" w:hAnsi="Segoe UI" w:cs="Segoe UI"/>
          <w:sz w:val="20"/>
          <w:lang w:val="en-GB"/>
        </w:rPr>
        <w:tab/>
      </w:r>
      <w:r>
        <w:rPr>
          <w:rFonts w:ascii="Segoe UI" w:eastAsia="Arial" w:hAnsi="Segoe UI" w:cs="Segoe UI"/>
          <w:sz w:val="20"/>
          <w:lang w:val="en-GB"/>
        </w:rPr>
        <w:tab/>
      </w:r>
      <w:r>
        <w:rPr>
          <w:rFonts w:ascii="Segoe UI" w:eastAsia="Arial" w:hAnsi="Segoe UI" w:cs="Segoe UI"/>
          <w:sz w:val="20"/>
          <w:lang w:val="en-GB"/>
        </w:rPr>
        <w:tab/>
        <w:t>James Aladesuy</w:t>
      </w:r>
      <w:r w:rsidR="00CC25F6">
        <w:rPr>
          <w:rFonts w:ascii="Segoe UI" w:eastAsia="Arial" w:hAnsi="Segoe UI" w:cs="Segoe UI"/>
          <w:sz w:val="20"/>
          <w:lang w:val="en-GB"/>
        </w:rPr>
        <w:t>i</w:t>
      </w:r>
      <w:r>
        <w:rPr>
          <w:rFonts w:ascii="Segoe UI" w:eastAsia="Arial" w:hAnsi="Segoe UI" w:cs="Segoe UI"/>
          <w:sz w:val="20"/>
          <w:lang w:val="en-GB"/>
        </w:rPr>
        <w:tab/>
      </w:r>
      <w:r>
        <w:rPr>
          <w:rFonts w:ascii="Segoe UI" w:eastAsia="Arial" w:hAnsi="Segoe UI" w:cs="Segoe UI"/>
          <w:sz w:val="20"/>
          <w:lang w:val="en-GB"/>
        </w:rPr>
        <w:tab/>
      </w:r>
      <w:r w:rsidR="00CC25F6">
        <w:rPr>
          <w:rFonts w:ascii="Segoe UI" w:eastAsia="Arial" w:hAnsi="Segoe UI" w:cs="Segoe UI"/>
          <w:sz w:val="20"/>
          <w:lang w:val="en-GB"/>
        </w:rPr>
        <w:tab/>
      </w:r>
      <w:r>
        <w:rPr>
          <w:rFonts w:ascii="Segoe UI" w:eastAsia="Arial" w:hAnsi="Segoe UI" w:cs="Segoe UI"/>
          <w:sz w:val="20"/>
          <w:lang w:val="en-GB"/>
        </w:rPr>
        <w:t>Abuja</w:t>
      </w:r>
      <w:r w:rsidR="009A1C7C">
        <w:rPr>
          <w:rFonts w:ascii="Segoe UI" w:eastAsia="Arial" w:hAnsi="Segoe UI" w:cs="Segoe UI"/>
          <w:sz w:val="20"/>
          <w:lang w:val="en-GB"/>
        </w:rPr>
        <w:tab/>
      </w:r>
      <w:r w:rsidR="00E31C3E">
        <w:rPr>
          <w:rFonts w:ascii="Segoe UI" w:eastAsia="Arial" w:hAnsi="Segoe UI" w:cs="Segoe UI"/>
          <w:sz w:val="20"/>
          <w:lang w:val="en-GB"/>
        </w:rPr>
        <w:tab/>
      </w:r>
      <w:r w:rsidR="00E31C3E">
        <w:rPr>
          <w:rFonts w:ascii="Segoe UI" w:eastAsia="Arial" w:hAnsi="Segoe UI" w:cs="Segoe UI"/>
          <w:sz w:val="20"/>
          <w:lang w:val="en-GB"/>
        </w:rPr>
        <w:tab/>
      </w:r>
      <w:r w:rsidR="00E31C3E">
        <w:rPr>
          <w:rFonts w:ascii="Segoe UI" w:eastAsia="Arial" w:hAnsi="Segoe UI" w:cs="Segoe UI"/>
          <w:sz w:val="20"/>
          <w:lang w:val="en-GB"/>
        </w:rPr>
        <w:tab/>
      </w:r>
      <w:r w:rsidR="00E31C3E">
        <w:rPr>
          <w:rFonts w:ascii="Segoe UI" w:eastAsia="Arial" w:hAnsi="Segoe UI" w:cs="Segoe UI"/>
          <w:sz w:val="20"/>
          <w:lang w:val="en-GB"/>
        </w:rPr>
        <w:tab/>
      </w:r>
      <w:r w:rsidR="008F64A3" w:rsidRPr="00E31C3E">
        <w:rPr>
          <w:rFonts w:ascii="Segoe UI" w:eastAsia="Arial" w:hAnsi="Segoe UI" w:cs="Segoe UI"/>
          <w:sz w:val="20"/>
          <w:lang w:val="en-GB"/>
        </w:rPr>
        <w:tab/>
      </w:r>
      <w:r w:rsidR="008F64A3" w:rsidRPr="00E31C3E">
        <w:rPr>
          <w:rFonts w:ascii="Segoe UI" w:eastAsia="Arial" w:hAnsi="Segoe UI" w:cs="Segoe UI"/>
          <w:sz w:val="20"/>
          <w:lang w:val="en-GB"/>
        </w:rPr>
        <w:tab/>
      </w:r>
      <w:r w:rsidR="008F64A3" w:rsidRPr="00E31C3E">
        <w:rPr>
          <w:rFonts w:ascii="Segoe UI" w:eastAsia="Arial" w:hAnsi="Segoe UI" w:cs="Segoe UI"/>
          <w:sz w:val="20"/>
          <w:lang w:val="en-GB"/>
        </w:rPr>
        <w:tab/>
      </w:r>
    </w:p>
    <w:p w14:paraId="339759BA" w14:textId="773BAF86" w:rsidR="00A81EDB" w:rsidRPr="00C36D7B" w:rsidRDefault="009A1C7C" w:rsidP="00A81EDB">
      <w:pPr>
        <w:pStyle w:val="Heading1"/>
        <w:jc w:val="both"/>
      </w:pPr>
      <w:r>
        <w:t>A</w:t>
      </w:r>
      <w:r w:rsidR="00A81EDB" w:rsidRPr="00C36D7B">
        <w:t>genda</w:t>
      </w:r>
    </w:p>
    <w:p w14:paraId="5059F6F5" w14:textId="77777777" w:rsidR="004A7878" w:rsidRDefault="004A7878" w:rsidP="00192290">
      <w:pPr>
        <w:pStyle w:val="NoSpacing"/>
        <w:numPr>
          <w:ilvl w:val="0"/>
          <w:numId w:val="2"/>
        </w:numPr>
        <w:spacing w:line="276" w:lineRule="auto"/>
        <w:jc w:val="both"/>
        <w:rPr>
          <w:rFonts w:ascii="Segoe UI" w:hAnsi="Segoe UI" w:cs="Segoe UI"/>
          <w:b/>
          <w:lang w:val="en-GB"/>
        </w:rPr>
      </w:pPr>
      <w:r>
        <w:rPr>
          <w:rFonts w:ascii="Segoe UI" w:hAnsi="Segoe UI" w:cs="Segoe UI"/>
          <w:b/>
          <w:lang w:val="en-GB"/>
        </w:rPr>
        <w:t>Review minutes</w:t>
      </w:r>
    </w:p>
    <w:p w14:paraId="2663EC4C" w14:textId="77777777" w:rsidR="00A943F7" w:rsidRDefault="00A943F7" w:rsidP="00192290">
      <w:pPr>
        <w:pStyle w:val="NoSpacing"/>
        <w:numPr>
          <w:ilvl w:val="0"/>
          <w:numId w:val="2"/>
        </w:numPr>
        <w:spacing w:line="276" w:lineRule="auto"/>
        <w:jc w:val="both"/>
        <w:rPr>
          <w:rFonts w:ascii="Segoe UI" w:hAnsi="Segoe UI" w:cs="Segoe UI"/>
          <w:b/>
          <w:lang w:val="en-GB"/>
        </w:rPr>
      </w:pPr>
      <w:r>
        <w:rPr>
          <w:rFonts w:ascii="Segoe UI" w:hAnsi="Segoe UI" w:cs="Segoe UI"/>
          <w:b/>
          <w:lang w:val="en-GB"/>
        </w:rPr>
        <w:t>Update from ETS Coordinator</w:t>
      </w:r>
    </w:p>
    <w:p w14:paraId="626CEA89" w14:textId="77777777" w:rsidR="00A943F7" w:rsidRDefault="00A943F7" w:rsidP="00192290">
      <w:pPr>
        <w:pStyle w:val="NoSpacing"/>
        <w:numPr>
          <w:ilvl w:val="0"/>
          <w:numId w:val="2"/>
        </w:numPr>
        <w:spacing w:line="276" w:lineRule="auto"/>
        <w:jc w:val="both"/>
        <w:rPr>
          <w:rFonts w:ascii="Segoe UI" w:hAnsi="Segoe UI" w:cs="Segoe UI"/>
          <w:b/>
          <w:lang w:val="en-GB"/>
        </w:rPr>
      </w:pPr>
      <w:r>
        <w:rPr>
          <w:rFonts w:ascii="Segoe UI" w:hAnsi="Segoe UI" w:cs="Segoe UI"/>
          <w:b/>
          <w:lang w:val="en-GB"/>
        </w:rPr>
        <w:t>Update from participants</w:t>
      </w:r>
    </w:p>
    <w:p w14:paraId="076E7C30" w14:textId="77777777" w:rsidR="00A943F7" w:rsidRDefault="00A943F7" w:rsidP="00192290">
      <w:pPr>
        <w:pStyle w:val="NoSpacing"/>
        <w:numPr>
          <w:ilvl w:val="0"/>
          <w:numId w:val="2"/>
        </w:numPr>
        <w:spacing w:line="276" w:lineRule="auto"/>
        <w:jc w:val="both"/>
        <w:rPr>
          <w:rFonts w:ascii="Segoe UI" w:hAnsi="Segoe UI" w:cs="Segoe UI"/>
          <w:b/>
          <w:lang w:val="en-GB"/>
        </w:rPr>
      </w:pPr>
      <w:r>
        <w:rPr>
          <w:rFonts w:ascii="Segoe UI" w:hAnsi="Segoe UI" w:cs="Segoe UI"/>
          <w:b/>
          <w:lang w:val="en-GB"/>
        </w:rPr>
        <w:t>AOB</w:t>
      </w:r>
    </w:p>
    <w:p w14:paraId="349EFEED" w14:textId="77777777" w:rsidR="00743F8B" w:rsidRPr="00390068" w:rsidRDefault="00743F8B" w:rsidP="005B74C3">
      <w:pPr>
        <w:spacing w:line="360" w:lineRule="auto"/>
        <w:jc w:val="both"/>
        <w:rPr>
          <w:rFonts w:ascii="Arial" w:eastAsia="Arial" w:hAnsi="Arial" w:cs="Arial"/>
          <w:color w:val="000000"/>
          <w:sz w:val="20"/>
          <w:lang w:val="en-GB"/>
        </w:rPr>
      </w:pPr>
    </w:p>
    <w:p w14:paraId="52A69A7F" w14:textId="77777777" w:rsidR="004A7878" w:rsidRDefault="004A7878" w:rsidP="007158BC">
      <w:pPr>
        <w:spacing w:after="240"/>
        <w:jc w:val="both"/>
        <w:rPr>
          <w:rFonts w:ascii="Arial Black" w:eastAsia="Arial" w:hAnsi="Arial Black" w:cs="Arial"/>
          <w:b/>
          <w:color w:val="0054A6"/>
          <w:sz w:val="24"/>
          <w:lang w:val="en-GB"/>
        </w:rPr>
      </w:pPr>
      <w:r>
        <w:rPr>
          <w:rFonts w:ascii="Arial Black" w:eastAsia="Arial" w:hAnsi="Arial Black" w:cs="Arial"/>
          <w:b/>
          <w:color w:val="0054A6"/>
          <w:sz w:val="24"/>
          <w:lang w:val="en-GB"/>
        </w:rPr>
        <w:t>Review minutes</w:t>
      </w:r>
    </w:p>
    <w:p w14:paraId="5C81D027" w14:textId="77777777" w:rsidR="004A7878" w:rsidRPr="008144DF" w:rsidRDefault="00B0313D" w:rsidP="008144DF">
      <w:pPr>
        <w:pStyle w:val="ListParagraph"/>
        <w:numPr>
          <w:ilvl w:val="0"/>
          <w:numId w:val="9"/>
        </w:numPr>
        <w:spacing w:after="240"/>
        <w:jc w:val="both"/>
        <w:rPr>
          <w:rFonts w:ascii="Segoe UI" w:eastAsia="Arial" w:hAnsi="Segoe UI" w:cs="Segoe UI"/>
          <w:sz w:val="20"/>
          <w:szCs w:val="20"/>
          <w:lang w:val="en-GB"/>
        </w:rPr>
      </w:pPr>
      <w:r>
        <w:rPr>
          <w:rFonts w:ascii="Segoe UI" w:eastAsia="Arial" w:hAnsi="Segoe UI" w:cs="Segoe UI"/>
          <w:sz w:val="20"/>
          <w:szCs w:val="20"/>
          <w:lang w:val="en-GB"/>
        </w:rPr>
        <w:t>The n</w:t>
      </w:r>
      <w:r w:rsidR="00905897">
        <w:rPr>
          <w:rFonts w:ascii="Segoe UI" w:eastAsia="Arial" w:hAnsi="Segoe UI" w:cs="Segoe UI"/>
          <w:sz w:val="20"/>
          <w:szCs w:val="20"/>
          <w:lang w:val="en-GB"/>
        </w:rPr>
        <w:t xml:space="preserve">ame of </w:t>
      </w:r>
      <w:r>
        <w:rPr>
          <w:rFonts w:ascii="Segoe UI" w:eastAsia="Arial" w:hAnsi="Segoe UI" w:cs="Segoe UI"/>
          <w:sz w:val="20"/>
          <w:szCs w:val="20"/>
          <w:lang w:val="en-GB"/>
        </w:rPr>
        <w:t>Ministry of Telecommunications as used by previous ETS Coordinator, should be amended to Ministry of Communications.</w:t>
      </w:r>
    </w:p>
    <w:p w14:paraId="7B1B5616" w14:textId="77777777" w:rsidR="007158BC" w:rsidRDefault="004A7878" w:rsidP="007158BC">
      <w:pPr>
        <w:spacing w:after="240"/>
        <w:jc w:val="both"/>
        <w:rPr>
          <w:rFonts w:ascii="Arial Black" w:eastAsia="Arial" w:hAnsi="Arial Black" w:cs="Arial"/>
          <w:b/>
          <w:color w:val="0054A6"/>
          <w:sz w:val="24"/>
          <w:lang w:val="en-GB"/>
        </w:rPr>
      </w:pPr>
      <w:r>
        <w:rPr>
          <w:rFonts w:ascii="Arial Black" w:eastAsia="Arial" w:hAnsi="Arial Black" w:cs="Arial"/>
          <w:b/>
          <w:color w:val="0054A6"/>
          <w:sz w:val="24"/>
          <w:lang w:val="en-GB"/>
        </w:rPr>
        <w:t>U</w:t>
      </w:r>
      <w:r w:rsidR="00A943F7">
        <w:rPr>
          <w:rFonts w:ascii="Arial Black" w:eastAsia="Arial" w:hAnsi="Arial Black" w:cs="Arial"/>
          <w:b/>
          <w:color w:val="0054A6"/>
          <w:sz w:val="24"/>
          <w:lang w:val="en-GB"/>
        </w:rPr>
        <w:t>pdate from ETS Coordinator</w:t>
      </w:r>
    </w:p>
    <w:p w14:paraId="62C275BD" w14:textId="77777777" w:rsidR="00A943F7" w:rsidRDefault="00AB4793" w:rsidP="00856B07">
      <w:pPr>
        <w:pStyle w:val="ListParagraph"/>
        <w:numPr>
          <w:ilvl w:val="0"/>
          <w:numId w:val="1"/>
        </w:numPr>
        <w:spacing w:after="100"/>
        <w:ind w:left="714" w:hanging="357"/>
        <w:jc w:val="both"/>
        <w:rPr>
          <w:rFonts w:ascii="Segoe UI" w:eastAsia="Arial" w:hAnsi="Segoe UI" w:cs="Segoe UI"/>
          <w:color w:val="000000"/>
          <w:sz w:val="20"/>
          <w:lang w:val="en-GB"/>
        </w:rPr>
      </w:pPr>
      <w:r>
        <w:rPr>
          <w:rFonts w:ascii="Segoe UI" w:eastAsia="Arial" w:hAnsi="Segoe UI" w:cs="Segoe UI"/>
          <w:color w:val="000000"/>
          <w:sz w:val="20"/>
          <w:lang w:val="en-GB"/>
        </w:rPr>
        <w:lastRenderedPageBreak/>
        <w:t>The E</w:t>
      </w:r>
      <w:r w:rsidR="00DC0E1A">
        <w:rPr>
          <w:rFonts w:ascii="Segoe UI" w:eastAsia="Arial" w:hAnsi="Segoe UI" w:cs="Segoe UI"/>
          <w:color w:val="000000"/>
          <w:sz w:val="20"/>
          <w:lang w:val="en-GB"/>
        </w:rPr>
        <w:t>mergency Telecommunications Sector (E</w:t>
      </w:r>
      <w:r>
        <w:rPr>
          <w:rFonts w:ascii="Segoe UI" w:eastAsia="Arial" w:hAnsi="Segoe UI" w:cs="Segoe UI"/>
          <w:color w:val="000000"/>
          <w:sz w:val="20"/>
          <w:lang w:val="en-GB"/>
        </w:rPr>
        <w:t>TS</w:t>
      </w:r>
      <w:r w:rsidR="00DC0E1A">
        <w:rPr>
          <w:rFonts w:ascii="Segoe UI" w:eastAsia="Arial" w:hAnsi="Segoe UI" w:cs="Segoe UI"/>
          <w:color w:val="000000"/>
          <w:sz w:val="20"/>
          <w:lang w:val="en-GB"/>
        </w:rPr>
        <w:t>)</w:t>
      </w:r>
      <w:r>
        <w:rPr>
          <w:rFonts w:ascii="Segoe UI" w:eastAsia="Arial" w:hAnsi="Segoe UI" w:cs="Segoe UI"/>
          <w:color w:val="000000"/>
          <w:sz w:val="20"/>
          <w:lang w:val="en-GB"/>
        </w:rPr>
        <w:t xml:space="preserve"> </w:t>
      </w:r>
      <w:r w:rsidR="00DC0E1A">
        <w:rPr>
          <w:rFonts w:ascii="Segoe UI" w:eastAsia="Arial" w:hAnsi="Segoe UI" w:cs="Segoe UI"/>
          <w:color w:val="000000"/>
          <w:sz w:val="20"/>
          <w:lang w:val="en-GB"/>
        </w:rPr>
        <w:t xml:space="preserve">has </w:t>
      </w:r>
      <w:r>
        <w:rPr>
          <w:rFonts w:ascii="Segoe UI" w:eastAsia="Arial" w:hAnsi="Segoe UI" w:cs="Segoe UI"/>
          <w:color w:val="000000"/>
          <w:sz w:val="20"/>
          <w:lang w:val="en-GB"/>
        </w:rPr>
        <w:t>now</w:t>
      </w:r>
      <w:r w:rsidR="00DC0E1A">
        <w:rPr>
          <w:rFonts w:ascii="Segoe UI" w:eastAsia="Arial" w:hAnsi="Segoe UI" w:cs="Segoe UI"/>
          <w:color w:val="000000"/>
          <w:sz w:val="20"/>
          <w:lang w:val="en-GB"/>
        </w:rPr>
        <w:t xml:space="preserve"> been</w:t>
      </w:r>
      <w:r>
        <w:rPr>
          <w:rFonts w:ascii="Segoe UI" w:eastAsia="Arial" w:hAnsi="Segoe UI" w:cs="Segoe UI"/>
          <w:color w:val="000000"/>
          <w:sz w:val="20"/>
          <w:lang w:val="en-GB"/>
        </w:rPr>
        <w:t xml:space="preserve"> officially activated in Nigeria.</w:t>
      </w:r>
    </w:p>
    <w:p w14:paraId="592BB54A" w14:textId="77777777" w:rsidR="00AB4793" w:rsidRDefault="00B537D7" w:rsidP="00856B07">
      <w:pPr>
        <w:pStyle w:val="ListParagraph"/>
        <w:numPr>
          <w:ilvl w:val="0"/>
          <w:numId w:val="1"/>
        </w:numPr>
        <w:spacing w:after="100"/>
        <w:ind w:left="714" w:hanging="357"/>
        <w:jc w:val="both"/>
        <w:rPr>
          <w:rFonts w:ascii="Segoe UI" w:eastAsia="Arial" w:hAnsi="Segoe UI" w:cs="Segoe UI"/>
          <w:color w:val="000000"/>
          <w:sz w:val="20"/>
          <w:lang w:val="en-GB"/>
        </w:rPr>
      </w:pPr>
      <w:r>
        <w:rPr>
          <w:rFonts w:ascii="Segoe UI" w:eastAsia="Arial" w:hAnsi="Segoe UI" w:cs="Segoe UI"/>
          <w:color w:val="000000"/>
          <w:sz w:val="20"/>
          <w:lang w:val="en-GB"/>
        </w:rPr>
        <w:t xml:space="preserve">US$1.2 million </w:t>
      </w:r>
      <w:r w:rsidR="00EB22E3">
        <w:rPr>
          <w:rFonts w:ascii="Segoe UI" w:eastAsia="Arial" w:hAnsi="Segoe UI" w:cs="Segoe UI"/>
          <w:color w:val="000000"/>
          <w:sz w:val="20"/>
          <w:lang w:val="en-GB"/>
        </w:rPr>
        <w:t>as requested in the initial SO</w:t>
      </w:r>
      <w:r w:rsidR="00AB4793">
        <w:rPr>
          <w:rFonts w:ascii="Segoe UI" w:eastAsia="Arial" w:hAnsi="Segoe UI" w:cs="Segoe UI"/>
          <w:color w:val="000000"/>
          <w:sz w:val="20"/>
          <w:lang w:val="en-GB"/>
        </w:rPr>
        <w:t xml:space="preserve"> </w:t>
      </w:r>
      <w:r w:rsidR="00DC0E1A">
        <w:rPr>
          <w:rFonts w:ascii="Segoe UI" w:eastAsia="Arial" w:hAnsi="Segoe UI" w:cs="Segoe UI"/>
          <w:color w:val="000000"/>
          <w:sz w:val="20"/>
          <w:lang w:val="en-GB"/>
        </w:rPr>
        <w:t xml:space="preserve">has been </w:t>
      </w:r>
      <w:r w:rsidR="00AB4793">
        <w:rPr>
          <w:rFonts w:ascii="Segoe UI" w:eastAsia="Arial" w:hAnsi="Segoe UI" w:cs="Segoe UI"/>
          <w:color w:val="000000"/>
          <w:sz w:val="20"/>
          <w:lang w:val="en-GB"/>
        </w:rPr>
        <w:t>received</w:t>
      </w:r>
      <w:r w:rsidR="00EB22E3">
        <w:rPr>
          <w:rFonts w:ascii="Segoe UI" w:eastAsia="Arial" w:hAnsi="Segoe UI" w:cs="Segoe UI"/>
          <w:color w:val="000000"/>
          <w:sz w:val="20"/>
          <w:lang w:val="en-GB"/>
        </w:rPr>
        <w:t xml:space="preserve"> from Swedish International Development Cooperation Agency (SIDA)</w:t>
      </w:r>
      <w:r>
        <w:rPr>
          <w:rFonts w:ascii="Segoe UI" w:eastAsia="Arial" w:hAnsi="Segoe UI" w:cs="Segoe UI"/>
          <w:color w:val="000000"/>
          <w:sz w:val="20"/>
          <w:lang w:val="en-GB"/>
        </w:rPr>
        <w:t xml:space="preserve">. </w:t>
      </w:r>
      <w:r w:rsidR="00EB22E3">
        <w:rPr>
          <w:rFonts w:ascii="Segoe UI" w:eastAsia="Arial" w:hAnsi="Segoe UI" w:cs="Segoe UI"/>
          <w:color w:val="000000"/>
          <w:sz w:val="20"/>
          <w:lang w:val="en-GB"/>
        </w:rPr>
        <w:t xml:space="preserve">The </w:t>
      </w:r>
      <w:r w:rsidR="00AB4793">
        <w:rPr>
          <w:rFonts w:ascii="Segoe UI" w:eastAsia="Arial" w:hAnsi="Segoe UI" w:cs="Segoe UI"/>
          <w:color w:val="000000"/>
          <w:sz w:val="20"/>
          <w:lang w:val="en-GB"/>
        </w:rPr>
        <w:t xml:space="preserve">SO </w:t>
      </w:r>
      <w:r w:rsidR="00EB22E3">
        <w:rPr>
          <w:rFonts w:ascii="Segoe UI" w:eastAsia="Arial" w:hAnsi="Segoe UI" w:cs="Segoe UI"/>
          <w:color w:val="000000"/>
          <w:sz w:val="20"/>
          <w:lang w:val="en-GB"/>
        </w:rPr>
        <w:t xml:space="preserve">has </w:t>
      </w:r>
      <w:r w:rsidR="00AB4793">
        <w:rPr>
          <w:rFonts w:ascii="Segoe UI" w:eastAsia="Arial" w:hAnsi="Segoe UI" w:cs="Segoe UI"/>
          <w:color w:val="000000"/>
          <w:sz w:val="20"/>
          <w:lang w:val="en-GB"/>
        </w:rPr>
        <w:t>been relea</w:t>
      </w:r>
      <w:r w:rsidR="008144DF">
        <w:rPr>
          <w:rFonts w:ascii="Segoe UI" w:eastAsia="Arial" w:hAnsi="Segoe UI" w:cs="Segoe UI"/>
          <w:color w:val="000000"/>
          <w:sz w:val="20"/>
          <w:lang w:val="en-GB"/>
        </w:rPr>
        <w:t>sed</w:t>
      </w:r>
      <w:r w:rsidR="00EB22E3">
        <w:rPr>
          <w:rFonts w:ascii="Segoe UI" w:eastAsia="Arial" w:hAnsi="Segoe UI" w:cs="Segoe UI"/>
          <w:color w:val="000000"/>
          <w:sz w:val="20"/>
          <w:lang w:val="en-GB"/>
        </w:rPr>
        <w:t xml:space="preserve"> early</w:t>
      </w:r>
      <w:r w:rsidR="00AB4793">
        <w:rPr>
          <w:rFonts w:ascii="Segoe UI" w:eastAsia="Arial" w:hAnsi="Segoe UI" w:cs="Segoe UI"/>
          <w:color w:val="000000"/>
          <w:sz w:val="20"/>
          <w:lang w:val="en-GB"/>
        </w:rPr>
        <w:t>.</w:t>
      </w:r>
    </w:p>
    <w:p w14:paraId="7CD6CBB8" w14:textId="77777777" w:rsidR="00AB4793" w:rsidRDefault="00EB22E3" w:rsidP="00EB22E3">
      <w:pPr>
        <w:pStyle w:val="ListParagraph"/>
        <w:numPr>
          <w:ilvl w:val="0"/>
          <w:numId w:val="10"/>
        </w:numPr>
        <w:spacing w:after="100"/>
        <w:jc w:val="both"/>
        <w:rPr>
          <w:rFonts w:ascii="Segoe UI" w:eastAsia="Arial" w:hAnsi="Segoe UI" w:cs="Segoe UI"/>
          <w:color w:val="000000"/>
          <w:sz w:val="20"/>
          <w:lang w:val="en-GB"/>
        </w:rPr>
      </w:pPr>
      <w:r>
        <w:rPr>
          <w:rFonts w:ascii="Segoe UI" w:eastAsia="Arial" w:hAnsi="Segoe UI" w:cs="Segoe UI"/>
          <w:color w:val="000000"/>
          <w:sz w:val="20"/>
          <w:lang w:val="en-GB"/>
        </w:rPr>
        <w:t xml:space="preserve">The ETS has ordered </w:t>
      </w:r>
      <w:r w:rsidR="00DC0E1A">
        <w:rPr>
          <w:rFonts w:ascii="Segoe UI" w:eastAsia="Arial" w:hAnsi="Segoe UI" w:cs="Segoe UI"/>
          <w:color w:val="000000"/>
          <w:sz w:val="20"/>
          <w:lang w:val="en-GB"/>
        </w:rPr>
        <w:t>US$500,000</w:t>
      </w:r>
      <w:r>
        <w:rPr>
          <w:rFonts w:ascii="Segoe UI" w:eastAsia="Arial" w:hAnsi="Segoe UI" w:cs="Segoe UI"/>
          <w:color w:val="000000"/>
          <w:sz w:val="20"/>
          <w:lang w:val="en-GB"/>
        </w:rPr>
        <w:t>-worth of equipment</w:t>
      </w:r>
      <w:r w:rsidR="00AB4793">
        <w:rPr>
          <w:rFonts w:ascii="Segoe UI" w:eastAsia="Arial" w:hAnsi="Segoe UI" w:cs="Segoe UI"/>
          <w:color w:val="000000"/>
          <w:sz w:val="20"/>
          <w:lang w:val="en-GB"/>
        </w:rPr>
        <w:t xml:space="preserve"> </w:t>
      </w:r>
      <w:r>
        <w:rPr>
          <w:rFonts w:ascii="Segoe UI" w:eastAsia="Arial" w:hAnsi="Segoe UI" w:cs="Segoe UI"/>
          <w:color w:val="000000"/>
          <w:sz w:val="20"/>
          <w:lang w:val="en-GB"/>
        </w:rPr>
        <w:t>to develop the security telecommunications network in</w:t>
      </w:r>
      <w:r w:rsidR="00B537D7">
        <w:rPr>
          <w:rFonts w:ascii="Segoe UI" w:eastAsia="Arial" w:hAnsi="Segoe UI" w:cs="Segoe UI"/>
          <w:color w:val="000000"/>
          <w:sz w:val="20"/>
          <w:lang w:val="en-GB"/>
        </w:rPr>
        <w:t xml:space="preserve"> Maiduguri</w:t>
      </w:r>
      <w:r>
        <w:rPr>
          <w:rFonts w:ascii="Segoe UI" w:eastAsia="Arial" w:hAnsi="Segoe UI" w:cs="Segoe UI"/>
          <w:color w:val="000000"/>
          <w:sz w:val="20"/>
          <w:lang w:val="en-GB"/>
        </w:rPr>
        <w:t xml:space="preserve"> and </w:t>
      </w:r>
      <w:r w:rsidR="00B537D7">
        <w:rPr>
          <w:rFonts w:ascii="Segoe UI" w:eastAsia="Arial" w:hAnsi="Segoe UI" w:cs="Segoe UI"/>
          <w:color w:val="000000"/>
          <w:sz w:val="20"/>
          <w:lang w:val="en-GB"/>
        </w:rPr>
        <w:t>Damaturu</w:t>
      </w:r>
      <w:r>
        <w:rPr>
          <w:rFonts w:ascii="Segoe UI" w:eastAsia="Arial" w:hAnsi="Segoe UI" w:cs="Segoe UI"/>
          <w:color w:val="000000"/>
          <w:sz w:val="20"/>
          <w:lang w:val="en-GB"/>
        </w:rPr>
        <w:t>,</w:t>
      </w:r>
      <w:r w:rsidR="00DC0E1A">
        <w:rPr>
          <w:rFonts w:ascii="Segoe UI" w:eastAsia="Arial" w:hAnsi="Segoe UI" w:cs="Segoe UI"/>
          <w:color w:val="000000"/>
          <w:sz w:val="20"/>
          <w:lang w:val="en-GB"/>
        </w:rPr>
        <w:t xml:space="preserve"> and </w:t>
      </w:r>
      <w:r>
        <w:rPr>
          <w:rFonts w:ascii="Segoe UI" w:eastAsia="Arial" w:hAnsi="Segoe UI" w:cs="Segoe UI"/>
          <w:color w:val="000000"/>
          <w:sz w:val="20"/>
          <w:lang w:val="en-GB"/>
        </w:rPr>
        <w:t xml:space="preserve">to provide Internet connectivity and electricity in </w:t>
      </w:r>
      <w:r w:rsidR="00DC0E1A">
        <w:rPr>
          <w:rFonts w:ascii="Segoe UI" w:eastAsia="Arial" w:hAnsi="Segoe UI" w:cs="Segoe UI"/>
          <w:color w:val="000000"/>
          <w:sz w:val="20"/>
          <w:lang w:val="en-GB"/>
        </w:rPr>
        <w:t>3x hum</w:t>
      </w:r>
      <w:r w:rsidR="00B537D7">
        <w:rPr>
          <w:rFonts w:ascii="Segoe UI" w:eastAsia="Arial" w:hAnsi="Segoe UI" w:cs="Segoe UI"/>
          <w:color w:val="000000"/>
          <w:sz w:val="20"/>
          <w:lang w:val="en-GB"/>
        </w:rPr>
        <w:t>anitarian</w:t>
      </w:r>
      <w:r w:rsidR="00DC0E1A">
        <w:rPr>
          <w:rFonts w:ascii="Segoe UI" w:eastAsia="Arial" w:hAnsi="Segoe UI" w:cs="Segoe UI"/>
          <w:color w:val="000000"/>
          <w:sz w:val="20"/>
          <w:lang w:val="en-GB"/>
        </w:rPr>
        <w:t xml:space="preserve"> hubs </w:t>
      </w:r>
      <w:r>
        <w:rPr>
          <w:rFonts w:ascii="Segoe UI" w:eastAsia="Arial" w:hAnsi="Segoe UI" w:cs="Segoe UI"/>
          <w:color w:val="000000"/>
          <w:sz w:val="20"/>
          <w:lang w:val="en-GB"/>
        </w:rPr>
        <w:t xml:space="preserve">in the deep field. This equipment is expected to arrive in Abuja in the next couple of weeks. </w:t>
      </w:r>
    </w:p>
    <w:p w14:paraId="57524B00" w14:textId="09E5FA1B" w:rsidR="00AB4793" w:rsidRPr="00B0313D" w:rsidRDefault="00EB22E3" w:rsidP="00856B07">
      <w:pPr>
        <w:pStyle w:val="ListParagraph"/>
        <w:numPr>
          <w:ilvl w:val="0"/>
          <w:numId w:val="1"/>
        </w:numPr>
        <w:spacing w:after="100"/>
        <w:ind w:left="714" w:hanging="357"/>
        <w:jc w:val="both"/>
        <w:rPr>
          <w:rFonts w:ascii="Segoe UI" w:eastAsia="Arial" w:hAnsi="Segoe UI" w:cs="Segoe UI"/>
          <w:color w:val="000000"/>
          <w:sz w:val="20"/>
          <w:lang w:val="en-GB"/>
        </w:rPr>
      </w:pPr>
      <w:r>
        <w:rPr>
          <w:rFonts w:ascii="Segoe UI" w:eastAsia="Arial" w:hAnsi="Segoe UI" w:cs="Segoe UI"/>
          <w:color w:val="000000"/>
          <w:sz w:val="20"/>
          <w:lang w:val="en-GB"/>
        </w:rPr>
        <w:t>The ETS is c</w:t>
      </w:r>
      <w:r w:rsidR="00DC0E1A">
        <w:rPr>
          <w:rFonts w:ascii="Segoe UI" w:eastAsia="Arial" w:hAnsi="Segoe UI" w:cs="Segoe UI"/>
          <w:color w:val="000000"/>
          <w:sz w:val="20"/>
          <w:lang w:val="en-GB"/>
        </w:rPr>
        <w:t>urrently workin</w:t>
      </w:r>
      <w:r w:rsidR="00AB4793">
        <w:rPr>
          <w:rFonts w:ascii="Segoe UI" w:eastAsia="Arial" w:hAnsi="Segoe UI" w:cs="Segoe UI"/>
          <w:color w:val="000000"/>
          <w:sz w:val="20"/>
          <w:lang w:val="en-GB"/>
        </w:rPr>
        <w:t>g</w:t>
      </w:r>
      <w:r w:rsidR="00DC0E1A">
        <w:rPr>
          <w:rFonts w:ascii="Segoe UI" w:eastAsia="Arial" w:hAnsi="Segoe UI" w:cs="Segoe UI"/>
          <w:color w:val="000000"/>
          <w:sz w:val="20"/>
          <w:lang w:val="en-GB"/>
        </w:rPr>
        <w:t xml:space="preserve"> </w:t>
      </w:r>
      <w:r w:rsidR="00AB4793">
        <w:rPr>
          <w:rFonts w:ascii="Segoe UI" w:eastAsia="Arial" w:hAnsi="Segoe UI" w:cs="Segoe UI"/>
          <w:color w:val="000000"/>
          <w:sz w:val="20"/>
          <w:lang w:val="en-GB"/>
        </w:rPr>
        <w:t xml:space="preserve">on </w:t>
      </w:r>
      <w:r>
        <w:rPr>
          <w:rFonts w:ascii="Segoe UI" w:eastAsia="Arial" w:hAnsi="Segoe UI" w:cs="Segoe UI"/>
          <w:color w:val="000000"/>
          <w:sz w:val="20"/>
          <w:lang w:val="en-GB"/>
        </w:rPr>
        <w:t xml:space="preserve">the </w:t>
      </w:r>
      <w:r w:rsidR="00AB4793">
        <w:rPr>
          <w:rFonts w:ascii="Segoe UI" w:eastAsia="Arial" w:hAnsi="Segoe UI" w:cs="Segoe UI"/>
          <w:color w:val="000000"/>
          <w:sz w:val="20"/>
          <w:lang w:val="en-GB"/>
        </w:rPr>
        <w:t xml:space="preserve">budget revision. </w:t>
      </w:r>
      <w:r>
        <w:rPr>
          <w:rFonts w:ascii="Segoe UI" w:eastAsia="Arial" w:hAnsi="Segoe UI" w:cs="Segoe UI"/>
          <w:color w:val="000000"/>
          <w:sz w:val="20"/>
          <w:lang w:val="en-GB"/>
        </w:rPr>
        <w:t>The ETS</w:t>
      </w:r>
      <w:r w:rsidR="00AB4793">
        <w:rPr>
          <w:rFonts w:ascii="Segoe UI" w:eastAsia="Arial" w:hAnsi="Segoe UI" w:cs="Segoe UI"/>
          <w:color w:val="000000"/>
          <w:sz w:val="20"/>
          <w:lang w:val="en-GB"/>
        </w:rPr>
        <w:t xml:space="preserve"> </w:t>
      </w:r>
      <w:r w:rsidR="00B537D7">
        <w:rPr>
          <w:rFonts w:ascii="Segoe UI" w:eastAsia="Arial" w:hAnsi="Segoe UI" w:cs="Segoe UI"/>
          <w:color w:val="000000"/>
          <w:sz w:val="20"/>
          <w:lang w:val="en-GB"/>
        </w:rPr>
        <w:t>w</w:t>
      </w:r>
      <w:r w:rsidR="00AB4793">
        <w:rPr>
          <w:rFonts w:ascii="Segoe UI" w:eastAsia="Arial" w:hAnsi="Segoe UI" w:cs="Segoe UI"/>
          <w:color w:val="000000"/>
          <w:sz w:val="20"/>
          <w:lang w:val="en-GB"/>
        </w:rPr>
        <w:t>il</w:t>
      </w:r>
      <w:r w:rsidR="00B537D7">
        <w:rPr>
          <w:rFonts w:ascii="Segoe UI" w:eastAsia="Arial" w:hAnsi="Segoe UI" w:cs="Segoe UI"/>
          <w:color w:val="000000"/>
          <w:sz w:val="20"/>
          <w:lang w:val="en-GB"/>
        </w:rPr>
        <w:t>l increase</w:t>
      </w:r>
      <w:r w:rsidR="00AB4793">
        <w:rPr>
          <w:rFonts w:ascii="Segoe UI" w:eastAsia="Arial" w:hAnsi="Segoe UI" w:cs="Segoe UI"/>
          <w:color w:val="000000"/>
          <w:sz w:val="20"/>
          <w:lang w:val="en-GB"/>
        </w:rPr>
        <w:t xml:space="preserve"> </w:t>
      </w:r>
      <w:r>
        <w:rPr>
          <w:rFonts w:ascii="Segoe UI" w:eastAsia="Arial" w:hAnsi="Segoe UI" w:cs="Segoe UI"/>
          <w:color w:val="000000"/>
          <w:sz w:val="20"/>
          <w:lang w:val="en-GB"/>
        </w:rPr>
        <w:t xml:space="preserve">the budget to provide security telecommunications and Internet connectivity services </w:t>
      </w:r>
      <w:r w:rsidR="003615BD">
        <w:rPr>
          <w:rFonts w:ascii="Segoe UI" w:eastAsia="Arial" w:hAnsi="Segoe UI" w:cs="Segoe UI"/>
          <w:color w:val="000000"/>
          <w:sz w:val="20"/>
          <w:lang w:val="en-GB"/>
        </w:rPr>
        <w:t>in humanitarian hubs across</w:t>
      </w:r>
      <w:r w:rsidR="00B0313D">
        <w:rPr>
          <w:rFonts w:ascii="Segoe UI" w:eastAsia="Arial" w:hAnsi="Segoe UI" w:cs="Segoe UI"/>
          <w:color w:val="000000"/>
          <w:sz w:val="20"/>
          <w:lang w:val="en-GB"/>
        </w:rPr>
        <w:t xml:space="preserve"> three states: Borno (Maidugur</w:t>
      </w:r>
      <w:r w:rsidR="00B6797F">
        <w:rPr>
          <w:rFonts w:ascii="Segoe UI" w:eastAsia="Arial" w:hAnsi="Segoe UI" w:cs="Segoe UI"/>
          <w:color w:val="000000"/>
          <w:sz w:val="20"/>
          <w:lang w:val="en-GB"/>
        </w:rPr>
        <w:t>i), Yobe (Damaturu) and Adamawa for the whole of 2017.</w:t>
      </w:r>
    </w:p>
    <w:p w14:paraId="0B143444" w14:textId="06EEC465" w:rsidR="00AB4793" w:rsidRDefault="00B6797F" w:rsidP="00856B07">
      <w:pPr>
        <w:pStyle w:val="ListParagraph"/>
        <w:numPr>
          <w:ilvl w:val="0"/>
          <w:numId w:val="1"/>
        </w:numPr>
        <w:spacing w:after="100"/>
        <w:ind w:left="714" w:hanging="357"/>
        <w:jc w:val="both"/>
        <w:rPr>
          <w:rFonts w:ascii="Segoe UI" w:eastAsia="Arial" w:hAnsi="Segoe UI" w:cs="Segoe UI"/>
          <w:color w:val="000000"/>
          <w:sz w:val="20"/>
          <w:lang w:val="en-GB"/>
        </w:rPr>
      </w:pPr>
      <w:r>
        <w:rPr>
          <w:rFonts w:ascii="Segoe UI" w:eastAsia="Arial" w:hAnsi="Segoe UI" w:cs="Segoe UI"/>
          <w:color w:val="000000"/>
          <w:sz w:val="20"/>
          <w:lang w:val="en-GB"/>
        </w:rPr>
        <w:t>ETS Coordinator</w:t>
      </w:r>
      <w:r w:rsidR="00B537D7">
        <w:rPr>
          <w:rFonts w:ascii="Segoe UI" w:eastAsia="Arial" w:hAnsi="Segoe UI" w:cs="Segoe UI"/>
          <w:color w:val="000000"/>
          <w:sz w:val="20"/>
          <w:lang w:val="en-GB"/>
        </w:rPr>
        <w:t xml:space="preserve"> is w</w:t>
      </w:r>
      <w:r w:rsidR="00AB4793">
        <w:rPr>
          <w:rFonts w:ascii="Segoe UI" w:eastAsia="Arial" w:hAnsi="Segoe UI" w:cs="Segoe UI"/>
          <w:color w:val="000000"/>
          <w:sz w:val="20"/>
          <w:lang w:val="en-GB"/>
        </w:rPr>
        <w:t xml:space="preserve">orking </w:t>
      </w:r>
      <w:r w:rsidR="00B537D7">
        <w:rPr>
          <w:rFonts w:ascii="Segoe UI" w:eastAsia="Arial" w:hAnsi="Segoe UI" w:cs="Segoe UI"/>
          <w:color w:val="000000"/>
          <w:sz w:val="20"/>
          <w:lang w:val="en-GB"/>
        </w:rPr>
        <w:t xml:space="preserve">with </w:t>
      </w:r>
      <w:r w:rsidR="00B0313D">
        <w:rPr>
          <w:rFonts w:ascii="Segoe UI" w:eastAsia="Arial" w:hAnsi="Segoe UI" w:cs="Segoe UI"/>
          <w:color w:val="000000"/>
          <w:sz w:val="20"/>
          <w:lang w:val="en-GB"/>
        </w:rPr>
        <w:t xml:space="preserve">the </w:t>
      </w:r>
      <w:r w:rsidR="00B537D7">
        <w:rPr>
          <w:rFonts w:ascii="Segoe UI" w:eastAsia="Arial" w:hAnsi="Segoe UI" w:cs="Segoe UI"/>
          <w:color w:val="000000"/>
          <w:sz w:val="20"/>
          <w:lang w:val="en-GB"/>
        </w:rPr>
        <w:t xml:space="preserve">Logistics Sector to see how ETS can secure </w:t>
      </w:r>
      <w:r w:rsidR="00AB4793">
        <w:rPr>
          <w:rFonts w:ascii="Segoe UI" w:eastAsia="Arial" w:hAnsi="Segoe UI" w:cs="Segoe UI"/>
          <w:color w:val="000000"/>
          <w:sz w:val="20"/>
          <w:lang w:val="en-GB"/>
        </w:rPr>
        <w:t>storage space in Abuja</w:t>
      </w:r>
      <w:r w:rsidR="00DC0E1A">
        <w:rPr>
          <w:rFonts w:ascii="Segoe UI" w:eastAsia="Arial" w:hAnsi="Segoe UI" w:cs="Segoe UI"/>
          <w:color w:val="000000"/>
          <w:sz w:val="20"/>
          <w:lang w:val="en-GB"/>
        </w:rPr>
        <w:t xml:space="preserve"> </w:t>
      </w:r>
      <w:r w:rsidR="00B537D7">
        <w:rPr>
          <w:rFonts w:ascii="Segoe UI" w:eastAsia="Arial" w:hAnsi="Segoe UI" w:cs="Segoe UI"/>
          <w:color w:val="000000"/>
          <w:sz w:val="20"/>
          <w:lang w:val="en-GB"/>
        </w:rPr>
        <w:t xml:space="preserve">before </w:t>
      </w:r>
      <w:r w:rsidR="00B0313D">
        <w:rPr>
          <w:rFonts w:ascii="Segoe UI" w:eastAsia="Arial" w:hAnsi="Segoe UI" w:cs="Segoe UI"/>
          <w:color w:val="000000"/>
          <w:sz w:val="20"/>
          <w:lang w:val="en-GB"/>
        </w:rPr>
        <w:t>equipment</w:t>
      </w:r>
      <w:r w:rsidR="00B537D7">
        <w:rPr>
          <w:rFonts w:ascii="Segoe UI" w:eastAsia="Arial" w:hAnsi="Segoe UI" w:cs="Segoe UI"/>
          <w:color w:val="000000"/>
          <w:sz w:val="20"/>
          <w:lang w:val="en-GB"/>
        </w:rPr>
        <w:t xml:space="preserve"> is deployed to the field.</w:t>
      </w:r>
    </w:p>
    <w:p w14:paraId="2125D272" w14:textId="768FC749" w:rsidR="00DC0E1A" w:rsidRDefault="00546123" w:rsidP="00DC0E1A">
      <w:pPr>
        <w:pStyle w:val="ListParagraph"/>
        <w:numPr>
          <w:ilvl w:val="0"/>
          <w:numId w:val="1"/>
        </w:numPr>
        <w:spacing w:after="100"/>
        <w:ind w:left="714" w:hanging="357"/>
        <w:jc w:val="both"/>
        <w:rPr>
          <w:rFonts w:ascii="Segoe UI" w:eastAsia="Arial" w:hAnsi="Segoe UI" w:cs="Segoe UI"/>
          <w:color w:val="000000"/>
          <w:sz w:val="20"/>
          <w:lang w:val="en-GB"/>
        </w:rPr>
      </w:pPr>
      <w:r>
        <w:rPr>
          <w:rFonts w:ascii="Segoe UI" w:eastAsia="Arial" w:hAnsi="Segoe UI" w:cs="Segoe UI"/>
          <w:color w:val="000000"/>
          <w:sz w:val="20"/>
          <w:lang w:val="en-GB"/>
        </w:rPr>
        <w:t>A</w:t>
      </w:r>
      <w:r w:rsidR="00AB4793" w:rsidRPr="00DC0E1A">
        <w:rPr>
          <w:rFonts w:ascii="Segoe UI" w:eastAsia="Arial" w:hAnsi="Segoe UI" w:cs="Segoe UI"/>
          <w:color w:val="000000"/>
          <w:sz w:val="20"/>
          <w:lang w:val="en-GB"/>
        </w:rPr>
        <w:t xml:space="preserve"> </w:t>
      </w:r>
      <w:r w:rsidR="00DC0E1A" w:rsidRPr="00DC0E1A">
        <w:rPr>
          <w:rFonts w:ascii="Segoe UI" w:eastAsia="Arial" w:hAnsi="Segoe UI" w:cs="Segoe UI"/>
          <w:color w:val="000000"/>
          <w:sz w:val="20"/>
          <w:lang w:val="en-GB"/>
        </w:rPr>
        <w:t>telecommunications</w:t>
      </w:r>
      <w:r w:rsidR="00AB4793" w:rsidRPr="00DC0E1A">
        <w:rPr>
          <w:rFonts w:ascii="Segoe UI" w:eastAsia="Arial" w:hAnsi="Segoe UI" w:cs="Segoe UI"/>
          <w:color w:val="000000"/>
          <w:sz w:val="20"/>
          <w:lang w:val="en-GB"/>
        </w:rPr>
        <w:t xml:space="preserve"> specialist </w:t>
      </w:r>
      <w:r w:rsidR="00DC0E1A" w:rsidRPr="00DC0E1A">
        <w:rPr>
          <w:rFonts w:ascii="Segoe UI" w:eastAsia="Arial" w:hAnsi="Segoe UI" w:cs="Segoe UI"/>
          <w:color w:val="000000"/>
          <w:sz w:val="20"/>
          <w:lang w:val="en-GB"/>
        </w:rPr>
        <w:t>will arrive</w:t>
      </w:r>
      <w:r w:rsidR="00AB4793" w:rsidRPr="00DC0E1A">
        <w:rPr>
          <w:rFonts w:ascii="Segoe UI" w:eastAsia="Arial" w:hAnsi="Segoe UI" w:cs="Segoe UI"/>
          <w:color w:val="000000"/>
          <w:sz w:val="20"/>
          <w:lang w:val="en-GB"/>
        </w:rPr>
        <w:t xml:space="preserve"> in Abuja in next week. </w:t>
      </w:r>
      <w:r w:rsidR="00B0313D">
        <w:rPr>
          <w:rFonts w:ascii="Segoe UI" w:eastAsia="Arial" w:hAnsi="Segoe UI" w:cs="Segoe UI"/>
          <w:color w:val="000000"/>
          <w:sz w:val="20"/>
          <w:lang w:val="en-GB"/>
        </w:rPr>
        <w:t>He will w</w:t>
      </w:r>
      <w:r w:rsidR="00AB4793" w:rsidRPr="00DC0E1A">
        <w:rPr>
          <w:rFonts w:ascii="Segoe UI" w:eastAsia="Arial" w:hAnsi="Segoe UI" w:cs="Segoe UI"/>
          <w:color w:val="000000"/>
          <w:sz w:val="20"/>
          <w:lang w:val="en-GB"/>
        </w:rPr>
        <w:t>or</w:t>
      </w:r>
      <w:r w:rsidR="00DC0E1A" w:rsidRPr="00DC0E1A">
        <w:rPr>
          <w:rFonts w:ascii="Segoe UI" w:eastAsia="Arial" w:hAnsi="Segoe UI" w:cs="Segoe UI"/>
          <w:color w:val="000000"/>
          <w:sz w:val="20"/>
          <w:lang w:val="en-GB"/>
        </w:rPr>
        <w:t>k</w:t>
      </w:r>
      <w:r w:rsidR="00AB4793" w:rsidRPr="00DC0E1A">
        <w:rPr>
          <w:rFonts w:ascii="Segoe UI" w:eastAsia="Arial" w:hAnsi="Segoe UI" w:cs="Segoe UI"/>
          <w:color w:val="000000"/>
          <w:sz w:val="20"/>
          <w:lang w:val="en-GB"/>
        </w:rPr>
        <w:t xml:space="preserve"> on</w:t>
      </w:r>
      <w:r w:rsidR="00DC0E1A" w:rsidRPr="00DC0E1A">
        <w:rPr>
          <w:rFonts w:ascii="Segoe UI" w:eastAsia="Arial" w:hAnsi="Segoe UI" w:cs="Segoe UI"/>
          <w:color w:val="000000"/>
          <w:sz w:val="20"/>
          <w:lang w:val="en-GB"/>
        </w:rPr>
        <w:t xml:space="preserve"> </w:t>
      </w:r>
      <w:r w:rsidR="00AB4793" w:rsidRPr="00DC0E1A">
        <w:rPr>
          <w:rFonts w:ascii="Segoe UI" w:eastAsia="Arial" w:hAnsi="Segoe UI" w:cs="Segoe UI"/>
          <w:color w:val="000000"/>
          <w:sz w:val="20"/>
          <w:lang w:val="en-GB"/>
        </w:rPr>
        <w:t>enha</w:t>
      </w:r>
      <w:r w:rsidR="00DC0E1A" w:rsidRPr="00DC0E1A">
        <w:rPr>
          <w:rFonts w:ascii="Segoe UI" w:eastAsia="Arial" w:hAnsi="Segoe UI" w:cs="Segoe UI"/>
          <w:color w:val="000000"/>
          <w:sz w:val="20"/>
          <w:lang w:val="en-GB"/>
        </w:rPr>
        <w:t>n</w:t>
      </w:r>
      <w:r w:rsidR="00AB4793" w:rsidRPr="00DC0E1A">
        <w:rPr>
          <w:rFonts w:ascii="Segoe UI" w:eastAsia="Arial" w:hAnsi="Segoe UI" w:cs="Segoe UI"/>
          <w:color w:val="000000"/>
          <w:sz w:val="20"/>
          <w:lang w:val="en-GB"/>
        </w:rPr>
        <w:t xml:space="preserve">cing </w:t>
      </w:r>
      <w:r w:rsidR="00B0313D">
        <w:rPr>
          <w:rFonts w:ascii="Segoe UI" w:eastAsia="Arial" w:hAnsi="Segoe UI" w:cs="Segoe UI"/>
          <w:color w:val="000000"/>
          <w:sz w:val="20"/>
          <w:lang w:val="en-GB"/>
        </w:rPr>
        <w:t xml:space="preserve">the </w:t>
      </w:r>
      <w:r w:rsidR="00B537D7">
        <w:rPr>
          <w:rFonts w:ascii="Segoe UI" w:eastAsia="Arial" w:hAnsi="Segoe UI" w:cs="Segoe UI"/>
          <w:color w:val="000000"/>
          <w:sz w:val="20"/>
          <w:lang w:val="en-GB"/>
        </w:rPr>
        <w:t xml:space="preserve">telecommunications </w:t>
      </w:r>
      <w:r w:rsidR="00DC0E1A" w:rsidRPr="00DC0E1A">
        <w:rPr>
          <w:rFonts w:ascii="Segoe UI" w:eastAsia="Arial" w:hAnsi="Segoe UI" w:cs="Segoe UI"/>
          <w:color w:val="000000"/>
          <w:sz w:val="20"/>
          <w:lang w:val="en-GB"/>
        </w:rPr>
        <w:t xml:space="preserve">network in Abuja while waiting for </w:t>
      </w:r>
      <w:r w:rsidR="00B0313D">
        <w:rPr>
          <w:rFonts w:ascii="Segoe UI" w:eastAsia="Arial" w:hAnsi="Segoe UI" w:cs="Segoe UI"/>
          <w:color w:val="000000"/>
          <w:sz w:val="20"/>
          <w:lang w:val="en-GB"/>
        </w:rPr>
        <w:t xml:space="preserve">the new </w:t>
      </w:r>
      <w:r w:rsidR="00AB4793" w:rsidRPr="00DC0E1A">
        <w:rPr>
          <w:rFonts w:ascii="Segoe UI" w:eastAsia="Arial" w:hAnsi="Segoe UI" w:cs="Segoe UI"/>
          <w:color w:val="000000"/>
          <w:sz w:val="20"/>
          <w:lang w:val="en-GB"/>
        </w:rPr>
        <w:t>equip</w:t>
      </w:r>
      <w:r w:rsidR="00DC0E1A" w:rsidRPr="00DC0E1A">
        <w:rPr>
          <w:rFonts w:ascii="Segoe UI" w:eastAsia="Arial" w:hAnsi="Segoe UI" w:cs="Segoe UI"/>
          <w:color w:val="000000"/>
          <w:sz w:val="20"/>
          <w:lang w:val="en-GB"/>
        </w:rPr>
        <w:t>ment</w:t>
      </w:r>
      <w:r w:rsidR="00B537D7">
        <w:rPr>
          <w:rFonts w:ascii="Segoe UI" w:eastAsia="Arial" w:hAnsi="Segoe UI" w:cs="Segoe UI"/>
          <w:color w:val="000000"/>
          <w:sz w:val="20"/>
          <w:lang w:val="en-GB"/>
        </w:rPr>
        <w:t xml:space="preserve"> to arrive</w:t>
      </w:r>
      <w:r w:rsidR="00DC0E1A" w:rsidRPr="00DC0E1A">
        <w:rPr>
          <w:rFonts w:ascii="Segoe UI" w:eastAsia="Arial" w:hAnsi="Segoe UI" w:cs="Segoe UI"/>
          <w:color w:val="000000"/>
          <w:sz w:val="20"/>
          <w:lang w:val="en-GB"/>
        </w:rPr>
        <w:t xml:space="preserve">. </w:t>
      </w:r>
      <w:r w:rsidR="00DC0E1A">
        <w:rPr>
          <w:rFonts w:ascii="Segoe UI" w:eastAsia="Arial" w:hAnsi="Segoe UI" w:cs="Segoe UI"/>
          <w:color w:val="000000"/>
          <w:sz w:val="20"/>
          <w:lang w:val="en-GB"/>
        </w:rPr>
        <w:t>Then</w:t>
      </w:r>
      <w:r w:rsidR="00B0313D">
        <w:rPr>
          <w:rFonts w:ascii="Segoe UI" w:eastAsia="Arial" w:hAnsi="Segoe UI" w:cs="Segoe UI"/>
          <w:color w:val="000000"/>
          <w:sz w:val="20"/>
          <w:lang w:val="en-GB"/>
        </w:rPr>
        <w:t xml:space="preserve"> he</w:t>
      </w:r>
      <w:r w:rsidR="00DC0E1A">
        <w:rPr>
          <w:rFonts w:ascii="Segoe UI" w:eastAsia="Arial" w:hAnsi="Segoe UI" w:cs="Segoe UI"/>
          <w:color w:val="000000"/>
          <w:sz w:val="20"/>
          <w:lang w:val="en-GB"/>
        </w:rPr>
        <w:t xml:space="preserve"> will go to Maiduguri to enhance </w:t>
      </w:r>
      <w:r w:rsidR="00B0313D">
        <w:rPr>
          <w:rFonts w:ascii="Segoe UI" w:eastAsia="Arial" w:hAnsi="Segoe UI" w:cs="Segoe UI"/>
          <w:color w:val="000000"/>
          <w:sz w:val="20"/>
          <w:lang w:val="en-GB"/>
        </w:rPr>
        <w:t xml:space="preserve">the </w:t>
      </w:r>
      <w:r w:rsidR="00DC0E1A">
        <w:rPr>
          <w:rFonts w:ascii="Segoe UI" w:eastAsia="Arial" w:hAnsi="Segoe UI" w:cs="Segoe UI"/>
          <w:color w:val="000000"/>
          <w:sz w:val="20"/>
          <w:lang w:val="en-GB"/>
        </w:rPr>
        <w:t xml:space="preserve">network </w:t>
      </w:r>
      <w:r w:rsidR="00B0313D">
        <w:rPr>
          <w:rFonts w:ascii="Segoe UI" w:eastAsia="Arial" w:hAnsi="Segoe UI" w:cs="Segoe UI"/>
          <w:color w:val="000000"/>
          <w:sz w:val="20"/>
          <w:lang w:val="en-GB"/>
        </w:rPr>
        <w:t xml:space="preserve">there </w:t>
      </w:r>
      <w:r w:rsidR="00DC0E1A">
        <w:rPr>
          <w:rFonts w:ascii="Segoe UI" w:eastAsia="Arial" w:hAnsi="Segoe UI" w:cs="Segoe UI"/>
          <w:color w:val="000000"/>
          <w:sz w:val="20"/>
          <w:lang w:val="en-GB"/>
        </w:rPr>
        <w:t xml:space="preserve">and establish </w:t>
      </w:r>
      <w:r w:rsidR="00B0313D">
        <w:rPr>
          <w:rFonts w:ascii="Segoe UI" w:eastAsia="Arial" w:hAnsi="Segoe UI" w:cs="Segoe UI"/>
          <w:color w:val="000000"/>
          <w:sz w:val="20"/>
          <w:lang w:val="en-GB"/>
        </w:rPr>
        <w:t>a Communications Centre (</w:t>
      </w:r>
      <w:r w:rsidR="00DC0E1A">
        <w:rPr>
          <w:rFonts w:ascii="Segoe UI" w:eastAsia="Arial" w:hAnsi="Segoe UI" w:cs="Segoe UI"/>
          <w:color w:val="000000"/>
          <w:sz w:val="20"/>
          <w:lang w:val="en-GB"/>
        </w:rPr>
        <w:t>COMCEN</w:t>
      </w:r>
      <w:r w:rsidR="00B0313D">
        <w:rPr>
          <w:rFonts w:ascii="Segoe UI" w:eastAsia="Arial" w:hAnsi="Segoe UI" w:cs="Segoe UI"/>
          <w:color w:val="000000"/>
          <w:sz w:val="20"/>
          <w:lang w:val="en-GB"/>
        </w:rPr>
        <w:t>)</w:t>
      </w:r>
      <w:r w:rsidR="00DC0E1A">
        <w:rPr>
          <w:rFonts w:ascii="Segoe UI" w:eastAsia="Arial" w:hAnsi="Segoe UI" w:cs="Segoe UI"/>
          <w:color w:val="000000"/>
          <w:sz w:val="20"/>
          <w:lang w:val="en-GB"/>
        </w:rPr>
        <w:t xml:space="preserve"> in Damaturu. </w:t>
      </w:r>
      <w:r w:rsidR="00B0313D">
        <w:rPr>
          <w:rFonts w:ascii="Segoe UI" w:eastAsia="Arial" w:hAnsi="Segoe UI" w:cs="Segoe UI"/>
          <w:color w:val="000000"/>
          <w:sz w:val="20"/>
          <w:lang w:val="en-GB"/>
        </w:rPr>
        <w:t>He w</w:t>
      </w:r>
      <w:r w:rsidR="00DC0E1A">
        <w:rPr>
          <w:rFonts w:ascii="Segoe UI" w:eastAsia="Arial" w:hAnsi="Segoe UI" w:cs="Segoe UI"/>
          <w:color w:val="000000"/>
          <w:sz w:val="20"/>
          <w:lang w:val="en-GB"/>
        </w:rPr>
        <w:t xml:space="preserve">ill also be </w:t>
      </w:r>
      <w:r w:rsidR="00B0313D">
        <w:rPr>
          <w:rFonts w:ascii="Segoe UI" w:eastAsia="Arial" w:hAnsi="Segoe UI" w:cs="Segoe UI"/>
          <w:color w:val="000000"/>
          <w:sz w:val="20"/>
          <w:lang w:val="en-GB"/>
        </w:rPr>
        <w:t>responsible for</w:t>
      </w:r>
      <w:r w:rsidR="00DC0E1A">
        <w:rPr>
          <w:rFonts w:ascii="Segoe UI" w:eastAsia="Arial" w:hAnsi="Segoe UI" w:cs="Segoe UI"/>
          <w:color w:val="000000"/>
          <w:sz w:val="20"/>
          <w:lang w:val="en-GB"/>
        </w:rPr>
        <w:t xml:space="preserve"> training and writing SOPs.</w:t>
      </w:r>
      <w:r w:rsidR="00B537D7">
        <w:rPr>
          <w:rFonts w:ascii="Segoe UI" w:eastAsia="Arial" w:hAnsi="Segoe UI" w:cs="Segoe UI"/>
          <w:color w:val="000000"/>
          <w:sz w:val="20"/>
          <w:lang w:val="en-GB"/>
        </w:rPr>
        <w:t xml:space="preserve"> </w:t>
      </w:r>
      <w:r w:rsidR="00B6797F">
        <w:rPr>
          <w:rFonts w:ascii="Segoe UI" w:eastAsia="Arial" w:hAnsi="Segoe UI" w:cs="Segoe UI"/>
          <w:color w:val="000000"/>
          <w:sz w:val="20"/>
          <w:lang w:val="en-GB"/>
        </w:rPr>
        <w:t>ETS Coordinator</w:t>
      </w:r>
      <w:r w:rsidR="00B0313D">
        <w:rPr>
          <w:rFonts w:ascii="Segoe UI" w:eastAsia="Arial" w:hAnsi="Segoe UI" w:cs="Segoe UI"/>
          <w:color w:val="000000"/>
          <w:sz w:val="20"/>
          <w:lang w:val="en-GB"/>
        </w:rPr>
        <w:t xml:space="preserve"> will share his workplan/itinerary with Andrew for the purpose of sharing knowledge. </w:t>
      </w:r>
    </w:p>
    <w:p w14:paraId="43072CAA" w14:textId="0BF19058" w:rsidR="004A7878" w:rsidRPr="00B0313D" w:rsidRDefault="00B6797F" w:rsidP="00B0313D">
      <w:pPr>
        <w:pStyle w:val="ListParagraph"/>
        <w:numPr>
          <w:ilvl w:val="0"/>
          <w:numId w:val="1"/>
        </w:numPr>
        <w:spacing w:after="100"/>
        <w:ind w:left="714" w:hanging="357"/>
        <w:jc w:val="both"/>
        <w:rPr>
          <w:rFonts w:ascii="Segoe UI" w:eastAsia="Arial" w:hAnsi="Segoe UI" w:cs="Segoe UI"/>
          <w:color w:val="000000"/>
          <w:sz w:val="20"/>
          <w:lang w:val="en-GB"/>
        </w:rPr>
      </w:pPr>
      <w:r>
        <w:rPr>
          <w:rFonts w:ascii="Segoe UI" w:eastAsia="Arial" w:hAnsi="Segoe UI" w:cs="Segoe UI"/>
          <w:color w:val="000000"/>
          <w:sz w:val="20"/>
          <w:lang w:val="en-GB"/>
        </w:rPr>
        <w:t>ETS Coordinator</w:t>
      </w:r>
      <w:r w:rsidR="00B0313D">
        <w:rPr>
          <w:rFonts w:ascii="Segoe UI" w:eastAsia="Arial" w:hAnsi="Segoe UI" w:cs="Segoe UI"/>
          <w:color w:val="000000"/>
          <w:sz w:val="20"/>
          <w:lang w:val="en-GB"/>
        </w:rPr>
        <w:t xml:space="preserve"> is following up with the l</w:t>
      </w:r>
      <w:r w:rsidR="004A7878" w:rsidRPr="00DC0E1A">
        <w:rPr>
          <w:rFonts w:ascii="Segoe UI" w:eastAsia="Arial" w:hAnsi="Segoe UI" w:cs="Segoe UI"/>
          <w:color w:val="000000"/>
          <w:sz w:val="20"/>
          <w:lang w:val="en-GB"/>
        </w:rPr>
        <w:t xml:space="preserve">etter sent to </w:t>
      </w:r>
      <w:r w:rsidR="00B0313D">
        <w:rPr>
          <w:rFonts w:ascii="Segoe UI" w:eastAsia="Arial" w:hAnsi="Segoe UI" w:cs="Segoe UI"/>
          <w:color w:val="000000"/>
          <w:sz w:val="20"/>
          <w:lang w:val="en-GB"/>
        </w:rPr>
        <w:t xml:space="preserve">the </w:t>
      </w:r>
      <w:r w:rsidR="00DC0E1A">
        <w:rPr>
          <w:rFonts w:ascii="Segoe UI" w:eastAsia="Arial" w:hAnsi="Segoe UI" w:cs="Segoe UI"/>
          <w:color w:val="000000"/>
          <w:sz w:val="20"/>
          <w:lang w:val="en-GB"/>
        </w:rPr>
        <w:t xml:space="preserve">Ministry of </w:t>
      </w:r>
      <w:r w:rsidR="00B0313D">
        <w:rPr>
          <w:rFonts w:ascii="Segoe UI" w:eastAsia="Arial" w:hAnsi="Segoe UI" w:cs="Segoe UI"/>
          <w:color w:val="000000"/>
          <w:sz w:val="20"/>
          <w:lang w:val="en-GB"/>
        </w:rPr>
        <w:t>C</w:t>
      </w:r>
      <w:r w:rsidR="00DC0E1A">
        <w:rPr>
          <w:rFonts w:ascii="Segoe UI" w:eastAsia="Arial" w:hAnsi="Segoe UI" w:cs="Segoe UI"/>
          <w:color w:val="000000"/>
          <w:sz w:val="20"/>
          <w:lang w:val="en-GB"/>
        </w:rPr>
        <w:t xml:space="preserve">ommunications </w:t>
      </w:r>
      <w:r w:rsidR="00B0313D">
        <w:rPr>
          <w:rFonts w:ascii="Segoe UI" w:eastAsia="Arial" w:hAnsi="Segoe UI" w:cs="Segoe UI"/>
          <w:color w:val="000000"/>
          <w:sz w:val="20"/>
          <w:lang w:val="en-GB"/>
        </w:rPr>
        <w:t>to request</w:t>
      </w:r>
      <w:r w:rsidR="004A7878" w:rsidRPr="00DC0E1A">
        <w:rPr>
          <w:rFonts w:ascii="Segoe UI" w:eastAsia="Arial" w:hAnsi="Segoe UI" w:cs="Segoe UI"/>
          <w:color w:val="000000"/>
          <w:sz w:val="20"/>
          <w:lang w:val="en-GB"/>
        </w:rPr>
        <w:t xml:space="preserve"> radi</w:t>
      </w:r>
      <w:r w:rsidR="00DC0E1A">
        <w:rPr>
          <w:rFonts w:ascii="Segoe UI" w:eastAsia="Arial" w:hAnsi="Segoe UI" w:cs="Segoe UI"/>
          <w:color w:val="000000"/>
          <w:sz w:val="20"/>
          <w:lang w:val="en-GB"/>
        </w:rPr>
        <w:t xml:space="preserve">o licences </w:t>
      </w:r>
      <w:r w:rsidR="00B0313D">
        <w:rPr>
          <w:rFonts w:ascii="Segoe UI" w:eastAsia="Arial" w:hAnsi="Segoe UI" w:cs="Segoe UI"/>
          <w:color w:val="000000"/>
          <w:sz w:val="20"/>
          <w:lang w:val="en-GB"/>
        </w:rPr>
        <w:t xml:space="preserve">for UN and </w:t>
      </w:r>
      <w:r w:rsidR="00DC0E1A">
        <w:rPr>
          <w:rFonts w:ascii="Segoe UI" w:eastAsia="Arial" w:hAnsi="Segoe UI" w:cs="Segoe UI"/>
          <w:color w:val="000000"/>
          <w:sz w:val="20"/>
          <w:lang w:val="en-GB"/>
        </w:rPr>
        <w:t>N</w:t>
      </w:r>
      <w:r w:rsidR="004A7878" w:rsidRPr="00DC0E1A">
        <w:rPr>
          <w:rFonts w:ascii="Segoe UI" w:eastAsia="Arial" w:hAnsi="Segoe UI" w:cs="Segoe UI"/>
          <w:color w:val="000000"/>
          <w:sz w:val="20"/>
          <w:lang w:val="en-GB"/>
        </w:rPr>
        <w:t>GO</w:t>
      </w:r>
      <w:r w:rsidR="00B0313D">
        <w:rPr>
          <w:rFonts w:ascii="Segoe UI" w:eastAsia="Arial" w:hAnsi="Segoe UI" w:cs="Segoe UI"/>
          <w:color w:val="000000"/>
          <w:sz w:val="20"/>
          <w:lang w:val="en-GB"/>
        </w:rPr>
        <w:t xml:space="preserve"> community, and to include additional frequencies</w:t>
      </w:r>
      <w:r w:rsidR="004A7878" w:rsidRPr="00DC0E1A">
        <w:rPr>
          <w:rFonts w:ascii="Segoe UI" w:eastAsia="Arial" w:hAnsi="Segoe UI" w:cs="Segoe UI"/>
          <w:color w:val="000000"/>
          <w:sz w:val="20"/>
          <w:lang w:val="en-GB"/>
        </w:rPr>
        <w:t xml:space="preserve">. </w:t>
      </w:r>
      <w:r w:rsidR="00B0313D">
        <w:rPr>
          <w:rFonts w:ascii="Segoe UI" w:eastAsia="Arial" w:hAnsi="Segoe UI" w:cs="Segoe UI"/>
          <w:color w:val="000000"/>
          <w:sz w:val="20"/>
          <w:lang w:val="en-GB"/>
        </w:rPr>
        <w:t xml:space="preserve">There may be a need to do a full presentation for the ministry. Hopefully, by the end of this week there will be more specific news on this. </w:t>
      </w:r>
    </w:p>
    <w:p w14:paraId="05495A04" w14:textId="77777777" w:rsidR="00915B5A" w:rsidRDefault="00915B5A" w:rsidP="00D10EF6">
      <w:pPr>
        <w:spacing w:line="360" w:lineRule="auto"/>
        <w:jc w:val="both"/>
        <w:rPr>
          <w:rFonts w:ascii="Arial Black" w:eastAsia="Arial" w:hAnsi="Arial Black" w:cs="Arial"/>
          <w:b/>
          <w:color w:val="0054A6"/>
          <w:sz w:val="24"/>
          <w:lang w:val="en-GB"/>
        </w:rPr>
      </w:pPr>
    </w:p>
    <w:p w14:paraId="6A0F0046" w14:textId="0F5ABAA9" w:rsidR="00D10EF6" w:rsidRDefault="009A1C7C" w:rsidP="00D10EF6">
      <w:pPr>
        <w:spacing w:line="360" w:lineRule="auto"/>
        <w:jc w:val="both"/>
        <w:rPr>
          <w:rFonts w:ascii="Arial Black" w:eastAsia="Arial" w:hAnsi="Arial Black" w:cs="Arial"/>
          <w:b/>
          <w:color w:val="0054A6"/>
          <w:sz w:val="24"/>
          <w:lang w:val="en-GB"/>
        </w:rPr>
      </w:pPr>
      <w:r>
        <w:rPr>
          <w:rFonts w:ascii="Arial Black" w:eastAsia="Arial" w:hAnsi="Arial Black" w:cs="Arial"/>
          <w:b/>
          <w:color w:val="0054A6"/>
          <w:sz w:val="24"/>
          <w:lang w:val="en-GB"/>
        </w:rPr>
        <w:t>Update</w:t>
      </w:r>
      <w:r w:rsidR="008144DF">
        <w:rPr>
          <w:rFonts w:ascii="Arial Black" w:eastAsia="Arial" w:hAnsi="Arial Black" w:cs="Arial"/>
          <w:b/>
          <w:color w:val="0054A6"/>
          <w:sz w:val="24"/>
          <w:lang w:val="en-GB"/>
        </w:rPr>
        <w:t xml:space="preserve"> from UNDSS</w:t>
      </w:r>
    </w:p>
    <w:p w14:paraId="5C8A7FCE" w14:textId="30A1B99A" w:rsidR="008144DF" w:rsidRPr="005B4248" w:rsidRDefault="00DC0E1A" w:rsidP="005B4248">
      <w:pPr>
        <w:pStyle w:val="ListParagraph"/>
        <w:numPr>
          <w:ilvl w:val="0"/>
          <w:numId w:val="1"/>
        </w:numPr>
        <w:spacing w:after="100"/>
        <w:ind w:left="714" w:hanging="357"/>
        <w:jc w:val="both"/>
        <w:rPr>
          <w:rFonts w:ascii="Segoe UI" w:eastAsia="Arial" w:hAnsi="Segoe UI" w:cs="Segoe UI"/>
          <w:b/>
          <w:color w:val="000000"/>
          <w:sz w:val="20"/>
          <w:lang w:val="en-GB"/>
        </w:rPr>
      </w:pPr>
      <w:r w:rsidRPr="005B4248">
        <w:rPr>
          <w:rFonts w:ascii="Segoe UI" w:eastAsia="Arial" w:hAnsi="Segoe UI" w:cs="Segoe UI"/>
          <w:color w:val="000000"/>
          <w:sz w:val="20"/>
          <w:lang w:val="en-GB"/>
        </w:rPr>
        <w:lastRenderedPageBreak/>
        <w:t xml:space="preserve">A letter was sent to Ministry of Interior </w:t>
      </w:r>
      <w:r w:rsidR="00B0313D" w:rsidRPr="005B4248">
        <w:rPr>
          <w:rFonts w:ascii="Segoe UI" w:eastAsia="Arial" w:hAnsi="Segoe UI" w:cs="Segoe UI"/>
          <w:color w:val="000000"/>
          <w:sz w:val="20"/>
          <w:lang w:val="en-GB"/>
        </w:rPr>
        <w:t>to ask permission for the</w:t>
      </w:r>
      <w:r w:rsidRPr="005B4248">
        <w:rPr>
          <w:rFonts w:ascii="Segoe UI" w:eastAsia="Arial" w:hAnsi="Segoe UI" w:cs="Segoe UI"/>
          <w:color w:val="000000"/>
          <w:sz w:val="20"/>
          <w:lang w:val="en-GB"/>
        </w:rPr>
        <w:t xml:space="preserve"> UN to host </w:t>
      </w:r>
      <w:r w:rsidR="00B0313D" w:rsidRPr="005B4248">
        <w:rPr>
          <w:rFonts w:ascii="Segoe UI" w:eastAsia="Arial" w:hAnsi="Segoe UI" w:cs="Segoe UI"/>
          <w:color w:val="000000"/>
          <w:sz w:val="20"/>
          <w:lang w:val="en-GB"/>
        </w:rPr>
        <w:t xml:space="preserve">its </w:t>
      </w:r>
      <w:r w:rsidRPr="005B4248">
        <w:rPr>
          <w:rFonts w:ascii="Segoe UI" w:eastAsia="Arial" w:hAnsi="Segoe UI" w:cs="Segoe UI"/>
          <w:color w:val="000000"/>
          <w:sz w:val="20"/>
          <w:lang w:val="en-GB"/>
        </w:rPr>
        <w:t xml:space="preserve">repeaters </w:t>
      </w:r>
      <w:r w:rsidR="00033EBE">
        <w:rPr>
          <w:rFonts w:ascii="Segoe UI" w:eastAsia="Arial" w:hAnsi="Segoe UI" w:cs="Segoe UI"/>
          <w:color w:val="000000"/>
          <w:sz w:val="20"/>
          <w:lang w:val="en-GB"/>
        </w:rPr>
        <w:t>o</w:t>
      </w:r>
      <w:r w:rsidR="00033EBE" w:rsidRPr="005B4248">
        <w:rPr>
          <w:rFonts w:ascii="Segoe UI" w:eastAsia="Arial" w:hAnsi="Segoe UI" w:cs="Segoe UI"/>
          <w:color w:val="000000"/>
          <w:sz w:val="20"/>
          <w:lang w:val="en-GB"/>
        </w:rPr>
        <w:t xml:space="preserve">n </w:t>
      </w:r>
      <w:r w:rsidR="00B0313D" w:rsidRPr="005B4248">
        <w:rPr>
          <w:rFonts w:ascii="Segoe UI" w:eastAsia="Arial" w:hAnsi="Segoe UI" w:cs="Segoe UI"/>
          <w:color w:val="000000"/>
          <w:sz w:val="20"/>
          <w:lang w:val="en-GB"/>
        </w:rPr>
        <w:t xml:space="preserve">the </w:t>
      </w:r>
      <w:r w:rsidR="00033EBE">
        <w:rPr>
          <w:rFonts w:ascii="Segoe UI" w:eastAsia="Arial" w:hAnsi="Segoe UI" w:cs="Segoe UI"/>
          <w:color w:val="000000"/>
          <w:sz w:val="20"/>
          <w:lang w:val="en-GB"/>
        </w:rPr>
        <w:t>Police radio masts</w:t>
      </w:r>
      <w:r w:rsidRPr="005B4248">
        <w:rPr>
          <w:rFonts w:ascii="Segoe UI" w:eastAsia="Arial" w:hAnsi="Segoe UI" w:cs="Segoe UI"/>
          <w:color w:val="000000"/>
          <w:sz w:val="20"/>
          <w:lang w:val="en-GB"/>
        </w:rPr>
        <w:t xml:space="preserve"> facility in Abuja</w:t>
      </w:r>
      <w:r w:rsidR="00033EBE">
        <w:rPr>
          <w:rFonts w:ascii="Segoe UI" w:eastAsia="Arial" w:hAnsi="Segoe UI" w:cs="Segoe UI"/>
          <w:color w:val="000000"/>
          <w:sz w:val="20"/>
          <w:lang w:val="en-GB"/>
        </w:rPr>
        <w:t xml:space="preserve"> and elsewhere in the country</w:t>
      </w:r>
      <w:r w:rsidRPr="005B4248">
        <w:rPr>
          <w:rFonts w:ascii="Segoe UI" w:eastAsia="Arial" w:hAnsi="Segoe UI" w:cs="Segoe UI"/>
          <w:color w:val="000000"/>
          <w:sz w:val="20"/>
          <w:lang w:val="en-GB"/>
        </w:rPr>
        <w:t xml:space="preserve">. </w:t>
      </w:r>
      <w:r w:rsidR="008144DF" w:rsidRPr="005B4248">
        <w:rPr>
          <w:rFonts w:ascii="Segoe UI" w:eastAsia="Arial" w:hAnsi="Segoe UI" w:cs="Segoe UI"/>
          <w:color w:val="000000"/>
          <w:sz w:val="20"/>
          <w:lang w:val="en-GB"/>
        </w:rPr>
        <w:t xml:space="preserve">No response </w:t>
      </w:r>
      <w:r w:rsidR="00B0313D" w:rsidRPr="005B4248">
        <w:rPr>
          <w:rFonts w:ascii="Segoe UI" w:eastAsia="Arial" w:hAnsi="Segoe UI" w:cs="Segoe UI"/>
          <w:color w:val="000000"/>
          <w:sz w:val="20"/>
          <w:lang w:val="en-GB"/>
        </w:rPr>
        <w:t xml:space="preserve">has been received </w:t>
      </w:r>
      <w:r w:rsidR="008144DF" w:rsidRPr="005B4248">
        <w:rPr>
          <w:rFonts w:ascii="Segoe UI" w:eastAsia="Arial" w:hAnsi="Segoe UI" w:cs="Segoe UI"/>
          <w:color w:val="000000"/>
          <w:sz w:val="20"/>
          <w:lang w:val="en-GB"/>
        </w:rPr>
        <w:t xml:space="preserve">yet. </w:t>
      </w:r>
      <w:r w:rsidR="00B0313D" w:rsidRPr="005B4248">
        <w:rPr>
          <w:rFonts w:ascii="Segoe UI" w:eastAsia="Arial" w:hAnsi="Segoe UI" w:cs="Segoe UI"/>
          <w:b/>
          <w:color w:val="000000"/>
          <w:sz w:val="20"/>
          <w:lang w:val="en-GB"/>
        </w:rPr>
        <w:t>ACTION: Israel to f</w:t>
      </w:r>
      <w:r w:rsidR="00A2544F" w:rsidRPr="005B4248">
        <w:rPr>
          <w:rFonts w:ascii="Segoe UI" w:eastAsia="Arial" w:hAnsi="Segoe UI" w:cs="Segoe UI"/>
          <w:b/>
          <w:color w:val="000000"/>
          <w:sz w:val="20"/>
          <w:lang w:val="en-GB"/>
        </w:rPr>
        <w:t>ollow up with Ministry of Interior this week</w:t>
      </w:r>
      <w:r w:rsidR="00B0313D" w:rsidRPr="005B4248">
        <w:rPr>
          <w:rFonts w:ascii="Segoe UI" w:eastAsia="Arial" w:hAnsi="Segoe UI" w:cs="Segoe UI"/>
          <w:b/>
          <w:color w:val="000000"/>
          <w:sz w:val="20"/>
          <w:lang w:val="en-GB"/>
        </w:rPr>
        <w:t xml:space="preserve">. Next week, he will </w:t>
      </w:r>
      <w:r w:rsidR="00A2544F" w:rsidRPr="005B4248">
        <w:rPr>
          <w:rFonts w:ascii="Segoe UI" w:eastAsia="Arial" w:hAnsi="Segoe UI" w:cs="Segoe UI"/>
          <w:b/>
          <w:color w:val="000000"/>
          <w:sz w:val="20"/>
          <w:lang w:val="en-GB"/>
        </w:rPr>
        <w:t>write a new letter to Ministry of Foreign Affairs</w:t>
      </w:r>
      <w:r w:rsidR="00B0313D" w:rsidRPr="005B4248">
        <w:rPr>
          <w:rFonts w:ascii="Segoe UI" w:eastAsia="Arial" w:hAnsi="Segoe UI" w:cs="Segoe UI"/>
          <w:b/>
          <w:color w:val="000000"/>
          <w:sz w:val="20"/>
          <w:lang w:val="en-GB"/>
        </w:rPr>
        <w:t xml:space="preserve"> </w:t>
      </w:r>
      <w:r w:rsidR="001C3118">
        <w:rPr>
          <w:rFonts w:ascii="Segoe UI" w:eastAsia="Arial" w:hAnsi="Segoe UI" w:cs="Segoe UI"/>
          <w:b/>
          <w:color w:val="000000"/>
          <w:sz w:val="20"/>
          <w:lang w:val="en-GB"/>
        </w:rPr>
        <w:t>to conf</w:t>
      </w:r>
      <w:r w:rsidR="009A1C7C">
        <w:rPr>
          <w:rFonts w:ascii="Segoe UI" w:eastAsia="Arial" w:hAnsi="Segoe UI" w:cs="Segoe UI"/>
          <w:b/>
          <w:color w:val="000000"/>
          <w:sz w:val="20"/>
          <w:lang w:val="en-GB"/>
        </w:rPr>
        <w:t>i</w:t>
      </w:r>
      <w:r w:rsidR="001C3118">
        <w:rPr>
          <w:rFonts w:ascii="Segoe UI" w:eastAsia="Arial" w:hAnsi="Segoe UI" w:cs="Segoe UI"/>
          <w:b/>
          <w:color w:val="000000"/>
          <w:sz w:val="20"/>
          <w:lang w:val="en-GB"/>
        </w:rPr>
        <w:t>rm the laid</w:t>
      </w:r>
      <w:r w:rsidR="009A1C7C">
        <w:rPr>
          <w:rFonts w:ascii="Segoe UI" w:eastAsia="Arial" w:hAnsi="Segoe UI" w:cs="Segoe UI"/>
          <w:b/>
          <w:color w:val="000000"/>
          <w:sz w:val="20"/>
          <w:lang w:val="en-GB"/>
        </w:rPr>
        <w:t>-</w:t>
      </w:r>
      <w:r w:rsidR="001C3118">
        <w:rPr>
          <w:rFonts w:ascii="Segoe UI" w:eastAsia="Arial" w:hAnsi="Segoe UI" w:cs="Segoe UI"/>
          <w:b/>
          <w:color w:val="000000"/>
          <w:sz w:val="20"/>
          <w:lang w:val="en-GB"/>
        </w:rPr>
        <w:t>down procedure for correspondence from the diplomatic community.</w:t>
      </w:r>
    </w:p>
    <w:p w14:paraId="4855DDC6" w14:textId="668DFADB" w:rsidR="008144DF" w:rsidRPr="005B4248" w:rsidRDefault="00B0313D" w:rsidP="005B4248">
      <w:pPr>
        <w:pStyle w:val="ListParagraph"/>
        <w:numPr>
          <w:ilvl w:val="0"/>
          <w:numId w:val="1"/>
        </w:numPr>
        <w:spacing w:after="100"/>
        <w:ind w:left="714" w:hanging="357"/>
        <w:jc w:val="both"/>
        <w:rPr>
          <w:rFonts w:ascii="Segoe UI" w:eastAsia="Arial" w:hAnsi="Segoe UI" w:cs="Segoe UI"/>
          <w:b/>
          <w:color w:val="000000"/>
          <w:sz w:val="20"/>
          <w:lang w:val="en-GB"/>
        </w:rPr>
      </w:pPr>
      <w:r w:rsidRPr="005B4248">
        <w:rPr>
          <w:rFonts w:ascii="Segoe UI" w:eastAsia="Arial" w:hAnsi="Segoe UI" w:cs="Segoe UI"/>
          <w:color w:val="000000"/>
          <w:sz w:val="20"/>
          <w:lang w:val="en-GB"/>
        </w:rPr>
        <w:t xml:space="preserve">Work needs to be carried out on the UNDSS Abuja COMCEN but there are financial issues. </w:t>
      </w:r>
      <w:r w:rsidR="008144DF" w:rsidRPr="005B4248">
        <w:rPr>
          <w:rFonts w:ascii="Segoe UI" w:eastAsia="Arial" w:hAnsi="Segoe UI" w:cs="Segoe UI"/>
          <w:b/>
          <w:color w:val="000000"/>
          <w:sz w:val="20"/>
          <w:lang w:val="en-GB"/>
        </w:rPr>
        <w:t xml:space="preserve">ACTION: </w:t>
      </w:r>
      <w:r w:rsidR="001C3118">
        <w:rPr>
          <w:rFonts w:ascii="Segoe UI" w:eastAsia="Arial" w:hAnsi="Segoe UI" w:cs="Segoe UI"/>
          <w:b/>
          <w:color w:val="000000"/>
          <w:sz w:val="20"/>
          <w:lang w:val="en-GB"/>
        </w:rPr>
        <w:t xml:space="preserve">TWG Chair to present budget to </w:t>
      </w:r>
      <w:r w:rsidR="008144DF" w:rsidRPr="005B4248">
        <w:rPr>
          <w:rFonts w:ascii="Segoe UI" w:eastAsia="Arial" w:hAnsi="Segoe UI" w:cs="Segoe UI"/>
          <w:b/>
          <w:color w:val="000000"/>
          <w:sz w:val="20"/>
          <w:lang w:val="en-GB"/>
        </w:rPr>
        <w:t>C</w:t>
      </w:r>
      <w:r w:rsidR="00A2544F" w:rsidRPr="005B4248">
        <w:rPr>
          <w:rFonts w:ascii="Segoe UI" w:eastAsia="Arial" w:hAnsi="Segoe UI" w:cs="Segoe UI"/>
          <w:b/>
          <w:color w:val="000000"/>
          <w:sz w:val="20"/>
          <w:lang w:val="en-GB"/>
        </w:rPr>
        <w:t>hief Security Adviser (C</w:t>
      </w:r>
      <w:r w:rsidR="008144DF" w:rsidRPr="005B4248">
        <w:rPr>
          <w:rFonts w:ascii="Segoe UI" w:eastAsia="Arial" w:hAnsi="Segoe UI" w:cs="Segoe UI"/>
          <w:b/>
          <w:color w:val="000000"/>
          <w:sz w:val="20"/>
          <w:lang w:val="en-GB"/>
        </w:rPr>
        <w:t>SA</w:t>
      </w:r>
      <w:r w:rsidR="00A2544F" w:rsidRPr="005B4248">
        <w:rPr>
          <w:rFonts w:ascii="Segoe UI" w:eastAsia="Arial" w:hAnsi="Segoe UI" w:cs="Segoe UI"/>
          <w:b/>
          <w:color w:val="000000"/>
          <w:sz w:val="20"/>
          <w:lang w:val="en-GB"/>
        </w:rPr>
        <w:t>)</w:t>
      </w:r>
      <w:r w:rsidR="008144DF" w:rsidRPr="005B4248">
        <w:rPr>
          <w:rFonts w:ascii="Segoe UI" w:eastAsia="Arial" w:hAnsi="Segoe UI" w:cs="Segoe UI"/>
          <w:b/>
          <w:color w:val="000000"/>
          <w:sz w:val="20"/>
          <w:lang w:val="en-GB"/>
        </w:rPr>
        <w:t xml:space="preserve"> </w:t>
      </w:r>
      <w:r w:rsidR="001C3118">
        <w:rPr>
          <w:rFonts w:ascii="Segoe UI" w:eastAsia="Arial" w:hAnsi="Segoe UI" w:cs="Segoe UI"/>
          <w:b/>
          <w:color w:val="000000"/>
          <w:sz w:val="20"/>
          <w:lang w:val="en-GB"/>
        </w:rPr>
        <w:t>and discuss modality for presenting this to SMT for funding.</w:t>
      </w:r>
    </w:p>
    <w:p w14:paraId="2129C9E7" w14:textId="77777777" w:rsidR="008144DF" w:rsidRPr="00A2544F" w:rsidRDefault="00A2544F" w:rsidP="00A2544F">
      <w:pPr>
        <w:spacing w:line="360" w:lineRule="auto"/>
        <w:jc w:val="both"/>
        <w:rPr>
          <w:rFonts w:ascii="Arial Black" w:eastAsia="Arial" w:hAnsi="Arial Black" w:cs="Arial"/>
          <w:b/>
          <w:color w:val="0054A6"/>
          <w:sz w:val="24"/>
          <w:lang w:val="en-GB"/>
        </w:rPr>
      </w:pPr>
      <w:r>
        <w:rPr>
          <w:rFonts w:ascii="Segoe UI" w:eastAsia="Arial" w:hAnsi="Segoe UI" w:cs="Segoe UI"/>
          <w:b/>
          <w:sz w:val="20"/>
          <w:szCs w:val="20"/>
          <w:lang w:val="en-GB"/>
        </w:rPr>
        <w:tab/>
      </w:r>
    </w:p>
    <w:p w14:paraId="5B3355A5" w14:textId="77777777" w:rsidR="008144DF" w:rsidRDefault="008144DF" w:rsidP="00D10EF6">
      <w:pPr>
        <w:spacing w:line="360" w:lineRule="auto"/>
        <w:jc w:val="both"/>
        <w:rPr>
          <w:rFonts w:ascii="Arial Black" w:eastAsia="Arial" w:hAnsi="Arial Black" w:cs="Arial"/>
          <w:b/>
          <w:color w:val="0054A6"/>
          <w:sz w:val="24"/>
          <w:lang w:val="en-GB"/>
        </w:rPr>
      </w:pPr>
      <w:r>
        <w:rPr>
          <w:rFonts w:ascii="Arial Black" w:eastAsia="Arial" w:hAnsi="Arial Black" w:cs="Arial"/>
          <w:b/>
          <w:color w:val="0054A6"/>
          <w:sz w:val="24"/>
          <w:lang w:val="en-GB"/>
        </w:rPr>
        <w:t>Update</w:t>
      </w:r>
      <w:r w:rsidR="00A2544F">
        <w:rPr>
          <w:rFonts w:ascii="Arial Black" w:eastAsia="Arial" w:hAnsi="Arial Black" w:cs="Arial"/>
          <w:b/>
          <w:color w:val="0054A6"/>
          <w:sz w:val="24"/>
          <w:lang w:val="en-GB"/>
        </w:rPr>
        <w:t xml:space="preserve"> from</w:t>
      </w:r>
      <w:r w:rsidR="00B537D7">
        <w:rPr>
          <w:rFonts w:ascii="Arial Black" w:eastAsia="Arial" w:hAnsi="Arial Black" w:cs="Arial"/>
          <w:b/>
          <w:color w:val="0054A6"/>
          <w:sz w:val="24"/>
          <w:lang w:val="en-GB"/>
        </w:rPr>
        <w:t xml:space="preserve"> WHO</w:t>
      </w:r>
    </w:p>
    <w:p w14:paraId="5B6973A8" w14:textId="77777777" w:rsidR="00B0313D" w:rsidRDefault="00B537D7" w:rsidP="005B4248">
      <w:pPr>
        <w:pStyle w:val="ListParagraph"/>
        <w:numPr>
          <w:ilvl w:val="0"/>
          <w:numId w:val="1"/>
        </w:numPr>
        <w:spacing w:after="100"/>
        <w:ind w:left="714" w:hanging="357"/>
        <w:jc w:val="both"/>
        <w:rPr>
          <w:rFonts w:ascii="Segoe UI" w:eastAsia="Arial" w:hAnsi="Segoe UI" w:cs="Segoe UI"/>
          <w:b/>
          <w:color w:val="000000"/>
          <w:sz w:val="20"/>
          <w:lang w:val="en-GB"/>
        </w:rPr>
      </w:pPr>
      <w:r>
        <w:rPr>
          <w:rFonts w:ascii="Segoe UI" w:eastAsia="Arial" w:hAnsi="Segoe UI" w:cs="Segoe UI"/>
          <w:color w:val="000000"/>
          <w:sz w:val="20"/>
          <w:lang w:val="en-GB"/>
        </w:rPr>
        <w:t xml:space="preserve">WHO is pursuing possibilities of hosting </w:t>
      </w:r>
      <w:r w:rsidR="00B0313D">
        <w:rPr>
          <w:rFonts w:ascii="Segoe UI" w:eastAsia="Arial" w:hAnsi="Segoe UI" w:cs="Segoe UI"/>
          <w:color w:val="000000"/>
          <w:sz w:val="20"/>
          <w:lang w:val="en-GB"/>
        </w:rPr>
        <w:t>its repeater</w:t>
      </w:r>
      <w:r>
        <w:rPr>
          <w:rFonts w:ascii="Segoe UI" w:eastAsia="Arial" w:hAnsi="Segoe UI" w:cs="Segoe UI"/>
          <w:color w:val="000000"/>
          <w:sz w:val="20"/>
          <w:lang w:val="en-GB"/>
        </w:rPr>
        <w:t xml:space="preserve">s in Abuja. </w:t>
      </w:r>
      <w:r w:rsidRPr="00B0313D">
        <w:rPr>
          <w:rFonts w:ascii="Segoe UI" w:eastAsia="Arial" w:hAnsi="Segoe UI" w:cs="Segoe UI"/>
          <w:b/>
          <w:color w:val="000000"/>
          <w:sz w:val="20"/>
          <w:lang w:val="en-GB"/>
        </w:rPr>
        <w:t xml:space="preserve">ACTION: </w:t>
      </w:r>
      <w:r w:rsidR="00546123" w:rsidRPr="00546123">
        <w:rPr>
          <w:rFonts w:ascii="Segoe UI" w:eastAsia="Arial" w:hAnsi="Segoe UI" w:cs="Segoe UI"/>
          <w:b/>
          <w:color w:val="000000"/>
          <w:sz w:val="20"/>
          <w:lang w:val="en-GB"/>
        </w:rPr>
        <w:t>Festus</w:t>
      </w:r>
      <w:r w:rsidRPr="00B0313D">
        <w:rPr>
          <w:rFonts w:ascii="Segoe UI" w:eastAsia="Arial" w:hAnsi="Segoe UI" w:cs="Segoe UI"/>
          <w:b/>
          <w:color w:val="000000"/>
          <w:sz w:val="20"/>
          <w:lang w:val="en-GB"/>
        </w:rPr>
        <w:t xml:space="preserve"> will send letters to N</w:t>
      </w:r>
      <w:r w:rsidR="00546123">
        <w:rPr>
          <w:rFonts w:ascii="Segoe UI" w:eastAsia="Arial" w:hAnsi="Segoe UI" w:cs="Segoe UI"/>
          <w:b/>
          <w:color w:val="000000"/>
          <w:sz w:val="20"/>
          <w:lang w:val="en-GB"/>
        </w:rPr>
        <w:t xml:space="preserve">igeria </w:t>
      </w:r>
      <w:r w:rsidRPr="00B0313D">
        <w:rPr>
          <w:rFonts w:ascii="Segoe UI" w:eastAsia="Arial" w:hAnsi="Segoe UI" w:cs="Segoe UI"/>
          <w:b/>
          <w:color w:val="000000"/>
          <w:sz w:val="20"/>
          <w:lang w:val="en-GB"/>
        </w:rPr>
        <w:t>T</w:t>
      </w:r>
      <w:r w:rsidR="00546123">
        <w:rPr>
          <w:rFonts w:ascii="Segoe UI" w:eastAsia="Arial" w:hAnsi="Segoe UI" w:cs="Segoe UI"/>
          <w:b/>
          <w:color w:val="000000"/>
          <w:sz w:val="20"/>
          <w:lang w:val="en-GB"/>
        </w:rPr>
        <w:t>elevision Authority (NT</w:t>
      </w:r>
      <w:r w:rsidRPr="00B0313D">
        <w:rPr>
          <w:rFonts w:ascii="Segoe UI" w:eastAsia="Arial" w:hAnsi="Segoe UI" w:cs="Segoe UI"/>
          <w:b/>
          <w:color w:val="000000"/>
          <w:sz w:val="20"/>
          <w:lang w:val="en-GB"/>
        </w:rPr>
        <w:t>A</w:t>
      </w:r>
      <w:r w:rsidR="00546123">
        <w:rPr>
          <w:rFonts w:ascii="Segoe UI" w:eastAsia="Arial" w:hAnsi="Segoe UI" w:cs="Segoe UI"/>
          <w:b/>
          <w:color w:val="000000"/>
          <w:sz w:val="20"/>
          <w:lang w:val="en-GB"/>
        </w:rPr>
        <w:t>)</w:t>
      </w:r>
      <w:r w:rsidRPr="00B0313D">
        <w:rPr>
          <w:rFonts w:ascii="Segoe UI" w:eastAsia="Arial" w:hAnsi="Segoe UI" w:cs="Segoe UI"/>
          <w:b/>
          <w:color w:val="000000"/>
          <w:sz w:val="20"/>
          <w:lang w:val="en-GB"/>
        </w:rPr>
        <w:t xml:space="preserve"> in Abuja by Wednesday. By </w:t>
      </w:r>
      <w:r w:rsidR="002B17C6">
        <w:rPr>
          <w:rFonts w:ascii="Segoe UI" w:eastAsia="Arial" w:hAnsi="Segoe UI" w:cs="Segoe UI"/>
          <w:b/>
          <w:color w:val="000000"/>
          <w:sz w:val="20"/>
          <w:lang w:val="en-GB"/>
        </w:rPr>
        <w:t xml:space="preserve">the </w:t>
      </w:r>
      <w:r w:rsidRPr="00B0313D">
        <w:rPr>
          <w:rFonts w:ascii="Segoe UI" w:eastAsia="Arial" w:hAnsi="Segoe UI" w:cs="Segoe UI"/>
          <w:b/>
          <w:color w:val="000000"/>
          <w:sz w:val="20"/>
          <w:lang w:val="en-GB"/>
        </w:rPr>
        <w:t xml:space="preserve">end </w:t>
      </w:r>
      <w:r w:rsidR="002B17C6">
        <w:rPr>
          <w:rFonts w:ascii="Segoe UI" w:eastAsia="Arial" w:hAnsi="Segoe UI" w:cs="Segoe UI"/>
          <w:b/>
          <w:color w:val="000000"/>
          <w:sz w:val="20"/>
          <w:lang w:val="en-GB"/>
        </w:rPr>
        <w:t xml:space="preserve">of the </w:t>
      </w:r>
      <w:r w:rsidRPr="00B0313D">
        <w:rPr>
          <w:rFonts w:ascii="Segoe UI" w:eastAsia="Arial" w:hAnsi="Segoe UI" w:cs="Segoe UI"/>
          <w:b/>
          <w:color w:val="000000"/>
          <w:sz w:val="20"/>
          <w:lang w:val="en-GB"/>
        </w:rPr>
        <w:t xml:space="preserve">week, Festus </w:t>
      </w:r>
      <w:r w:rsidR="00B0313D">
        <w:rPr>
          <w:rFonts w:ascii="Segoe UI" w:eastAsia="Arial" w:hAnsi="Segoe UI" w:cs="Segoe UI"/>
          <w:b/>
          <w:color w:val="000000"/>
          <w:sz w:val="20"/>
          <w:lang w:val="en-GB"/>
        </w:rPr>
        <w:t>will</w:t>
      </w:r>
      <w:r w:rsidRPr="00B0313D">
        <w:rPr>
          <w:rFonts w:ascii="Segoe UI" w:eastAsia="Arial" w:hAnsi="Segoe UI" w:cs="Segoe UI"/>
          <w:b/>
          <w:color w:val="000000"/>
          <w:sz w:val="20"/>
          <w:lang w:val="en-GB"/>
        </w:rPr>
        <w:t xml:space="preserve"> report on </w:t>
      </w:r>
      <w:r w:rsidR="00B0313D">
        <w:rPr>
          <w:rFonts w:ascii="Segoe UI" w:eastAsia="Arial" w:hAnsi="Segoe UI" w:cs="Segoe UI"/>
          <w:b/>
          <w:color w:val="000000"/>
          <w:sz w:val="20"/>
          <w:lang w:val="en-GB"/>
        </w:rPr>
        <w:t xml:space="preserve">potential </w:t>
      </w:r>
      <w:r w:rsidRPr="00B0313D">
        <w:rPr>
          <w:rFonts w:ascii="Segoe UI" w:eastAsia="Arial" w:hAnsi="Segoe UI" w:cs="Segoe UI"/>
          <w:b/>
          <w:color w:val="000000"/>
          <w:sz w:val="20"/>
          <w:lang w:val="en-GB"/>
        </w:rPr>
        <w:t>commercial mast host companies.</w:t>
      </w:r>
      <w:r w:rsidR="00546123">
        <w:rPr>
          <w:rFonts w:ascii="Segoe UI" w:eastAsia="Arial" w:hAnsi="Segoe UI" w:cs="Segoe UI"/>
          <w:b/>
          <w:color w:val="000000"/>
          <w:sz w:val="20"/>
          <w:lang w:val="en-GB"/>
        </w:rPr>
        <w:t xml:space="preserve"> </w:t>
      </w:r>
    </w:p>
    <w:p w14:paraId="7786D044" w14:textId="77777777" w:rsidR="005B4248" w:rsidRPr="005B4248" w:rsidRDefault="005B4248" w:rsidP="005B4248">
      <w:pPr>
        <w:pStyle w:val="ListParagraph"/>
        <w:spacing w:after="100"/>
        <w:ind w:left="714"/>
        <w:jc w:val="both"/>
        <w:rPr>
          <w:rFonts w:ascii="Segoe UI" w:eastAsia="Arial" w:hAnsi="Segoe UI" w:cs="Segoe UI"/>
          <w:b/>
          <w:color w:val="000000"/>
          <w:sz w:val="20"/>
          <w:lang w:val="en-GB"/>
        </w:rPr>
      </w:pPr>
    </w:p>
    <w:p w14:paraId="6FDD8D5B" w14:textId="77777777" w:rsidR="009A1C7C" w:rsidRDefault="009A1C7C" w:rsidP="0048207F">
      <w:pPr>
        <w:spacing w:line="360" w:lineRule="auto"/>
        <w:jc w:val="both"/>
        <w:rPr>
          <w:rFonts w:ascii="Arial Black" w:eastAsia="Arial" w:hAnsi="Arial Black" w:cs="Arial"/>
          <w:b/>
          <w:color w:val="0054A6"/>
          <w:sz w:val="24"/>
          <w:lang w:val="en-GB"/>
        </w:rPr>
      </w:pPr>
    </w:p>
    <w:p w14:paraId="09F0B18C" w14:textId="77777777" w:rsidR="002B17C6" w:rsidRDefault="002B17C6" w:rsidP="0048207F">
      <w:pPr>
        <w:spacing w:line="360" w:lineRule="auto"/>
        <w:jc w:val="both"/>
        <w:rPr>
          <w:rFonts w:ascii="Arial Black" w:eastAsia="Arial" w:hAnsi="Arial Black" w:cs="Arial"/>
          <w:b/>
          <w:color w:val="0054A6"/>
          <w:sz w:val="24"/>
          <w:lang w:val="en-GB"/>
        </w:rPr>
      </w:pPr>
      <w:r>
        <w:rPr>
          <w:rFonts w:ascii="Arial Black" w:eastAsia="Arial" w:hAnsi="Arial Black" w:cs="Arial"/>
          <w:b/>
          <w:color w:val="0054A6"/>
          <w:sz w:val="24"/>
          <w:lang w:val="en-GB"/>
        </w:rPr>
        <w:t>Update from Plan International</w:t>
      </w:r>
    </w:p>
    <w:p w14:paraId="09023F30" w14:textId="33F22311" w:rsidR="002B17C6" w:rsidRPr="009A1C7C" w:rsidRDefault="002B17C6" w:rsidP="009A1C7C">
      <w:pPr>
        <w:pStyle w:val="ListParagraph"/>
        <w:numPr>
          <w:ilvl w:val="0"/>
          <w:numId w:val="1"/>
        </w:numPr>
        <w:spacing w:after="100"/>
        <w:ind w:left="714" w:hanging="357"/>
        <w:jc w:val="both"/>
        <w:rPr>
          <w:rFonts w:ascii="Segoe UI" w:eastAsia="Arial" w:hAnsi="Segoe UI" w:cs="Segoe UI"/>
          <w:color w:val="000000"/>
          <w:sz w:val="20"/>
          <w:lang w:val="en-GB"/>
        </w:rPr>
      </w:pPr>
      <w:r w:rsidRPr="005B4248">
        <w:rPr>
          <w:rFonts w:ascii="Segoe UI" w:eastAsia="Arial" w:hAnsi="Segoe UI" w:cs="Segoe UI"/>
          <w:color w:val="000000"/>
          <w:sz w:val="20"/>
          <w:lang w:val="en-GB"/>
        </w:rPr>
        <w:t>Plan is opening a new office in Maiduguri</w:t>
      </w:r>
      <w:r w:rsidR="005B4248" w:rsidRPr="005B4248">
        <w:rPr>
          <w:rFonts w:ascii="Segoe UI" w:eastAsia="Arial" w:hAnsi="Segoe UI" w:cs="Segoe UI"/>
          <w:color w:val="000000"/>
          <w:sz w:val="20"/>
          <w:lang w:val="en-GB"/>
        </w:rPr>
        <w:t xml:space="preserve"> and a</w:t>
      </w:r>
      <w:r w:rsidRPr="005B4248">
        <w:rPr>
          <w:rFonts w:ascii="Segoe UI" w:eastAsia="Arial" w:hAnsi="Segoe UI" w:cs="Segoe UI"/>
          <w:color w:val="000000"/>
          <w:sz w:val="20"/>
          <w:lang w:val="en-GB"/>
        </w:rPr>
        <w:t xml:space="preserve">sks if there is a platform where we can see ISP providers. Andrew said the TWG will help her </w:t>
      </w:r>
      <w:r w:rsidR="005B4248" w:rsidRPr="005B4248">
        <w:rPr>
          <w:rFonts w:ascii="Segoe UI" w:eastAsia="Arial" w:hAnsi="Segoe UI" w:cs="Segoe UI"/>
          <w:color w:val="000000"/>
          <w:sz w:val="20"/>
          <w:lang w:val="en-GB"/>
        </w:rPr>
        <w:t>locate</w:t>
      </w:r>
      <w:r w:rsidRPr="005B4248">
        <w:rPr>
          <w:rFonts w:ascii="Segoe UI" w:eastAsia="Arial" w:hAnsi="Segoe UI" w:cs="Segoe UI"/>
          <w:color w:val="000000"/>
          <w:sz w:val="20"/>
          <w:lang w:val="en-GB"/>
        </w:rPr>
        <w:t xml:space="preserve"> the </w:t>
      </w:r>
      <w:r w:rsidR="005B4248" w:rsidRPr="005B4248">
        <w:rPr>
          <w:rFonts w:ascii="Segoe UI" w:eastAsia="Arial" w:hAnsi="Segoe UI" w:cs="Segoe UI"/>
          <w:color w:val="000000"/>
          <w:sz w:val="20"/>
          <w:lang w:val="en-GB"/>
        </w:rPr>
        <w:t>necessary information</w:t>
      </w:r>
      <w:r w:rsidR="001C3118">
        <w:rPr>
          <w:rFonts w:ascii="Segoe UI" w:eastAsia="Arial" w:hAnsi="Segoe UI" w:cs="Segoe UI"/>
          <w:color w:val="000000"/>
          <w:sz w:val="20"/>
          <w:lang w:val="en-GB"/>
        </w:rPr>
        <w:t xml:space="preserve"> from the ICT network working under the Operations Management T</w:t>
      </w:r>
      <w:r w:rsidR="009A1C7C">
        <w:rPr>
          <w:rFonts w:ascii="Segoe UI" w:eastAsia="Arial" w:hAnsi="Segoe UI" w:cs="Segoe UI"/>
          <w:color w:val="000000"/>
          <w:sz w:val="20"/>
          <w:lang w:val="en-GB"/>
        </w:rPr>
        <w:t>eam</w:t>
      </w:r>
      <w:r w:rsidR="001C3118">
        <w:rPr>
          <w:rFonts w:ascii="Segoe UI" w:eastAsia="Arial" w:hAnsi="Segoe UI" w:cs="Segoe UI"/>
          <w:color w:val="000000"/>
          <w:sz w:val="20"/>
          <w:lang w:val="en-GB"/>
        </w:rPr>
        <w:t xml:space="preserve"> (OMT).</w:t>
      </w:r>
      <w:bookmarkStart w:id="0" w:name="_GoBack"/>
      <w:bookmarkEnd w:id="0"/>
    </w:p>
    <w:p w14:paraId="363EDA7F" w14:textId="77777777" w:rsidR="0048207F" w:rsidRPr="0048207F" w:rsidRDefault="00A2544F" w:rsidP="0048207F">
      <w:pPr>
        <w:spacing w:line="360" w:lineRule="auto"/>
        <w:jc w:val="both"/>
        <w:rPr>
          <w:rFonts w:ascii="Arial Black" w:eastAsia="Arial" w:hAnsi="Arial Black" w:cs="Arial"/>
          <w:b/>
          <w:color w:val="0054A6"/>
          <w:sz w:val="24"/>
          <w:lang w:val="en-GB"/>
        </w:rPr>
      </w:pPr>
      <w:r>
        <w:rPr>
          <w:rFonts w:ascii="Arial Black" w:eastAsia="Arial" w:hAnsi="Arial Black" w:cs="Arial"/>
          <w:b/>
          <w:color w:val="0054A6"/>
          <w:sz w:val="24"/>
          <w:lang w:val="en-GB"/>
        </w:rPr>
        <w:t>A</w:t>
      </w:r>
      <w:r w:rsidR="0048207F">
        <w:rPr>
          <w:rFonts w:ascii="Arial Black" w:eastAsia="Arial" w:hAnsi="Arial Black" w:cs="Arial"/>
          <w:b/>
          <w:color w:val="0054A6"/>
          <w:sz w:val="24"/>
          <w:lang w:val="en-GB"/>
        </w:rPr>
        <w:t>OB</w:t>
      </w:r>
    </w:p>
    <w:p w14:paraId="24510D9C" w14:textId="710BF9A6" w:rsidR="003E54C8" w:rsidRDefault="005B4248" w:rsidP="002B17C6">
      <w:pPr>
        <w:pStyle w:val="ListParagraph"/>
        <w:numPr>
          <w:ilvl w:val="0"/>
          <w:numId w:val="1"/>
        </w:numPr>
        <w:jc w:val="both"/>
        <w:rPr>
          <w:rFonts w:ascii="Segoe UI" w:eastAsia="Arial" w:hAnsi="Segoe UI" w:cs="Segoe UI"/>
          <w:b/>
          <w:color w:val="000000"/>
          <w:sz w:val="20"/>
          <w:lang w:val="en-GB"/>
        </w:rPr>
      </w:pPr>
      <w:r>
        <w:rPr>
          <w:rFonts w:ascii="Segoe UI" w:eastAsia="Arial" w:hAnsi="Segoe UI" w:cs="Segoe UI"/>
          <w:color w:val="000000"/>
          <w:sz w:val="20"/>
          <w:lang w:val="en-GB"/>
        </w:rPr>
        <w:t xml:space="preserve">CSA noted that there are </w:t>
      </w:r>
      <w:r w:rsidR="00546123">
        <w:rPr>
          <w:rFonts w:ascii="Segoe UI" w:eastAsia="Arial" w:hAnsi="Segoe UI" w:cs="Segoe UI"/>
          <w:color w:val="000000"/>
          <w:sz w:val="20"/>
          <w:lang w:val="en-GB"/>
        </w:rPr>
        <w:t>issues with VHF in some areas</w:t>
      </w:r>
      <w:r w:rsidR="002B17C6">
        <w:rPr>
          <w:rFonts w:ascii="Segoe UI" w:eastAsia="Arial" w:hAnsi="Segoe UI" w:cs="Segoe UI"/>
          <w:color w:val="000000"/>
          <w:sz w:val="20"/>
          <w:lang w:val="en-GB"/>
        </w:rPr>
        <w:t xml:space="preserve"> in Maiduguri</w:t>
      </w:r>
      <w:r w:rsidR="00546123">
        <w:rPr>
          <w:rFonts w:ascii="Segoe UI" w:eastAsia="Arial" w:hAnsi="Segoe UI" w:cs="Segoe UI"/>
          <w:color w:val="000000"/>
          <w:sz w:val="20"/>
          <w:lang w:val="en-GB"/>
        </w:rPr>
        <w:t xml:space="preserve">. Maybe </w:t>
      </w:r>
      <w:r w:rsidR="002B17C6">
        <w:rPr>
          <w:rFonts w:ascii="Segoe UI" w:eastAsia="Arial" w:hAnsi="Segoe UI" w:cs="Segoe UI"/>
          <w:color w:val="000000"/>
          <w:sz w:val="20"/>
          <w:lang w:val="en-GB"/>
        </w:rPr>
        <w:t xml:space="preserve">WFP </w:t>
      </w:r>
      <w:r w:rsidR="00546123">
        <w:rPr>
          <w:rFonts w:ascii="Segoe UI" w:eastAsia="Arial" w:hAnsi="Segoe UI" w:cs="Segoe UI"/>
          <w:color w:val="000000"/>
          <w:sz w:val="20"/>
          <w:lang w:val="en-GB"/>
        </w:rPr>
        <w:t xml:space="preserve">repeater can be moved to NTA tower in Maiduguri to see if coverage improves. </w:t>
      </w:r>
      <w:r w:rsidR="00546123" w:rsidRPr="002B17C6">
        <w:rPr>
          <w:rFonts w:ascii="Segoe UI" w:eastAsia="Arial" w:hAnsi="Segoe UI" w:cs="Segoe UI"/>
          <w:b/>
          <w:color w:val="000000"/>
          <w:sz w:val="20"/>
          <w:lang w:val="en-GB"/>
        </w:rPr>
        <w:t>ACTI</w:t>
      </w:r>
      <w:r>
        <w:rPr>
          <w:rFonts w:ascii="Segoe UI" w:eastAsia="Arial" w:hAnsi="Segoe UI" w:cs="Segoe UI"/>
          <w:b/>
          <w:color w:val="000000"/>
          <w:sz w:val="20"/>
          <w:lang w:val="en-GB"/>
        </w:rPr>
        <w:t>ON: Team to f</w:t>
      </w:r>
      <w:r w:rsidR="00546123" w:rsidRPr="002B17C6">
        <w:rPr>
          <w:rFonts w:ascii="Segoe UI" w:eastAsia="Arial" w:hAnsi="Segoe UI" w:cs="Segoe UI"/>
          <w:b/>
          <w:color w:val="000000"/>
          <w:sz w:val="20"/>
          <w:lang w:val="en-GB"/>
        </w:rPr>
        <w:t xml:space="preserve">ollow up with Government to use </w:t>
      </w:r>
      <w:r w:rsidR="001C3118">
        <w:rPr>
          <w:rFonts w:ascii="Segoe UI" w:eastAsia="Arial" w:hAnsi="Segoe UI" w:cs="Segoe UI"/>
          <w:b/>
          <w:color w:val="000000"/>
          <w:sz w:val="20"/>
          <w:lang w:val="en-GB"/>
        </w:rPr>
        <w:t xml:space="preserve">the NTA mast and </w:t>
      </w:r>
      <w:r w:rsidR="00546123" w:rsidRPr="002B17C6">
        <w:rPr>
          <w:rFonts w:ascii="Segoe UI" w:eastAsia="Arial" w:hAnsi="Segoe UI" w:cs="Segoe UI"/>
          <w:b/>
          <w:color w:val="000000"/>
          <w:sz w:val="20"/>
          <w:lang w:val="en-GB"/>
        </w:rPr>
        <w:t xml:space="preserve">power </w:t>
      </w:r>
      <w:r w:rsidR="001C3118">
        <w:rPr>
          <w:rFonts w:ascii="Segoe UI" w:eastAsia="Arial" w:hAnsi="Segoe UI" w:cs="Segoe UI"/>
          <w:b/>
          <w:color w:val="000000"/>
          <w:sz w:val="20"/>
          <w:lang w:val="en-GB"/>
        </w:rPr>
        <w:t>equipment from</w:t>
      </w:r>
      <w:r w:rsidR="00546123" w:rsidRPr="002B17C6">
        <w:rPr>
          <w:rFonts w:ascii="Segoe UI" w:eastAsia="Arial" w:hAnsi="Segoe UI" w:cs="Segoe UI"/>
          <w:b/>
          <w:color w:val="000000"/>
          <w:sz w:val="20"/>
          <w:lang w:val="en-GB"/>
        </w:rPr>
        <w:t xml:space="preserve"> NTA.</w:t>
      </w:r>
    </w:p>
    <w:p w14:paraId="5483DA7C" w14:textId="4E734677" w:rsidR="00546123" w:rsidRPr="002B17C6" w:rsidRDefault="005B4248" w:rsidP="002B17C6">
      <w:pPr>
        <w:pStyle w:val="ListParagraph"/>
        <w:numPr>
          <w:ilvl w:val="0"/>
          <w:numId w:val="1"/>
        </w:numPr>
        <w:jc w:val="both"/>
        <w:rPr>
          <w:rFonts w:ascii="Segoe UI" w:eastAsia="Arial" w:hAnsi="Segoe UI" w:cs="Segoe UI"/>
          <w:b/>
          <w:color w:val="000000"/>
          <w:sz w:val="20"/>
          <w:lang w:val="en-GB"/>
        </w:rPr>
      </w:pPr>
      <w:r>
        <w:rPr>
          <w:rFonts w:ascii="Segoe UI" w:eastAsia="Arial" w:hAnsi="Segoe UI" w:cs="Segoe UI"/>
          <w:color w:val="000000"/>
          <w:sz w:val="20"/>
          <w:lang w:val="en-GB"/>
        </w:rPr>
        <w:t>Iridium PPT usage is extremely costly.</w:t>
      </w:r>
      <w:r w:rsidR="00546123">
        <w:rPr>
          <w:rFonts w:ascii="Segoe UI" w:eastAsia="Arial" w:hAnsi="Segoe UI" w:cs="Segoe UI"/>
          <w:b/>
          <w:color w:val="000000"/>
          <w:sz w:val="20"/>
          <w:lang w:val="en-GB"/>
        </w:rPr>
        <w:t xml:space="preserve"> </w:t>
      </w:r>
      <w:r>
        <w:rPr>
          <w:rFonts w:ascii="Segoe UI" w:eastAsia="Arial" w:hAnsi="Segoe UI" w:cs="Segoe UI"/>
          <w:color w:val="000000"/>
          <w:sz w:val="20"/>
          <w:lang w:val="en-GB"/>
        </w:rPr>
        <w:t>It was suggested that if more people use the</w:t>
      </w:r>
      <w:r w:rsidR="00546123">
        <w:rPr>
          <w:rFonts w:ascii="Segoe UI" w:eastAsia="Arial" w:hAnsi="Segoe UI" w:cs="Segoe UI"/>
          <w:color w:val="000000"/>
          <w:sz w:val="20"/>
          <w:lang w:val="en-GB"/>
        </w:rPr>
        <w:t xml:space="preserve"> network,</w:t>
      </w:r>
      <w:r>
        <w:rPr>
          <w:rFonts w:ascii="Segoe UI" w:eastAsia="Arial" w:hAnsi="Segoe UI" w:cs="Segoe UI"/>
          <w:color w:val="000000"/>
          <w:sz w:val="20"/>
          <w:lang w:val="en-GB"/>
        </w:rPr>
        <w:t xml:space="preserve"> it may be possible to negotiate </w:t>
      </w:r>
      <w:r>
        <w:rPr>
          <w:rFonts w:ascii="Segoe UI" w:eastAsia="Arial" w:hAnsi="Segoe UI" w:cs="Segoe UI"/>
          <w:color w:val="000000"/>
          <w:sz w:val="20"/>
          <w:lang w:val="en-GB"/>
        </w:rPr>
        <w:lastRenderedPageBreak/>
        <w:t>with the supplier to</w:t>
      </w:r>
      <w:r w:rsidR="00546123">
        <w:rPr>
          <w:rFonts w:ascii="Segoe UI" w:eastAsia="Arial" w:hAnsi="Segoe UI" w:cs="Segoe UI"/>
          <w:color w:val="000000"/>
          <w:sz w:val="20"/>
          <w:lang w:val="en-GB"/>
        </w:rPr>
        <w:t xml:space="preserve"> reduce the amount. </w:t>
      </w:r>
      <w:r w:rsidR="001C3118" w:rsidRPr="009A1C7C">
        <w:rPr>
          <w:rFonts w:ascii="Segoe UI" w:eastAsia="Arial" w:hAnsi="Segoe UI" w:cs="Segoe UI"/>
          <w:b/>
          <w:color w:val="000000"/>
          <w:sz w:val="20"/>
          <w:lang w:val="en-GB"/>
        </w:rPr>
        <w:t>ACTION: Nono Kikumunu to request Cyprien of WFP to consolidate the information on behalf of TWG members with the aim of negotiating a better deal.</w:t>
      </w:r>
    </w:p>
    <w:p w14:paraId="6161A574" w14:textId="77777777" w:rsidR="00546123" w:rsidRPr="002B17C6" w:rsidRDefault="00546123" w:rsidP="002B17C6">
      <w:pPr>
        <w:pStyle w:val="ListParagraph"/>
        <w:jc w:val="both"/>
        <w:rPr>
          <w:rFonts w:ascii="Segoe UI" w:eastAsia="Arial" w:hAnsi="Segoe UI" w:cs="Segoe UI"/>
          <w:b/>
          <w:color w:val="000000"/>
          <w:sz w:val="20"/>
          <w:lang w:val="en-GB"/>
        </w:rPr>
      </w:pPr>
    </w:p>
    <w:p w14:paraId="7A154E3F" w14:textId="77777777" w:rsidR="00D4673B" w:rsidRPr="004C4468" w:rsidRDefault="006149BB" w:rsidP="00D5348A">
      <w:pPr>
        <w:jc w:val="both"/>
        <w:rPr>
          <w:rFonts w:ascii="Segoe UI" w:eastAsia="Arial" w:hAnsi="Segoe UI" w:cs="Segoe UI"/>
          <w:b/>
          <w:color w:val="000000"/>
          <w:sz w:val="20"/>
          <w:lang w:val="en-GB"/>
        </w:rPr>
      </w:pPr>
      <w:r w:rsidRPr="004C4468">
        <w:rPr>
          <w:rFonts w:ascii="Segoe UI" w:eastAsia="Arial" w:hAnsi="Segoe UI" w:cs="Segoe UI"/>
          <w:b/>
          <w:color w:val="000000"/>
          <w:sz w:val="20"/>
          <w:lang w:val="en-GB"/>
        </w:rPr>
        <w:t xml:space="preserve">Next meeting will be held on </w:t>
      </w:r>
      <w:r w:rsidR="00546123">
        <w:rPr>
          <w:rFonts w:ascii="Segoe UI" w:eastAsia="Arial" w:hAnsi="Segoe UI" w:cs="Segoe UI"/>
          <w:b/>
          <w:color w:val="000000"/>
          <w:sz w:val="20"/>
          <w:lang w:val="en-GB"/>
        </w:rPr>
        <w:t>5 December</w:t>
      </w:r>
      <w:r w:rsidR="00856B07">
        <w:rPr>
          <w:rFonts w:ascii="Segoe UI" w:eastAsia="Arial" w:hAnsi="Segoe UI" w:cs="Segoe UI"/>
          <w:b/>
          <w:color w:val="000000"/>
          <w:sz w:val="20"/>
          <w:lang w:val="en-GB"/>
        </w:rPr>
        <w:t xml:space="preserve"> at </w:t>
      </w:r>
      <w:r w:rsidR="001D3ED4">
        <w:rPr>
          <w:rFonts w:ascii="Segoe UI" w:eastAsia="Arial" w:hAnsi="Segoe UI" w:cs="Segoe UI"/>
          <w:b/>
          <w:color w:val="000000"/>
          <w:sz w:val="20"/>
          <w:lang w:val="en-GB"/>
        </w:rPr>
        <w:t>11</w:t>
      </w:r>
      <w:r w:rsidR="00A56FCF">
        <w:rPr>
          <w:rFonts w:ascii="Segoe UI" w:eastAsia="Arial" w:hAnsi="Segoe UI" w:cs="Segoe UI"/>
          <w:b/>
          <w:color w:val="000000"/>
          <w:sz w:val="20"/>
          <w:lang w:val="en-GB"/>
        </w:rPr>
        <w:t>:00 Abuja</w:t>
      </w:r>
      <w:r w:rsidR="00077D7B" w:rsidRPr="004C4468">
        <w:rPr>
          <w:rFonts w:ascii="Segoe UI" w:eastAsia="Arial" w:hAnsi="Segoe UI" w:cs="Segoe UI"/>
          <w:b/>
          <w:color w:val="000000"/>
          <w:sz w:val="20"/>
          <w:lang w:val="en-GB"/>
        </w:rPr>
        <w:t xml:space="preserve"> time</w:t>
      </w:r>
      <w:r w:rsidR="003E54C8">
        <w:rPr>
          <w:rFonts w:ascii="Segoe UI" w:eastAsia="Arial" w:hAnsi="Segoe UI" w:cs="Segoe UI"/>
          <w:b/>
          <w:color w:val="000000"/>
          <w:sz w:val="20"/>
          <w:lang w:val="en-GB"/>
        </w:rPr>
        <w:t xml:space="preserve"> at WHO office, Rivers House</w:t>
      </w:r>
      <w:r w:rsidR="00077D7B" w:rsidRPr="004C4468">
        <w:rPr>
          <w:rFonts w:ascii="Segoe UI" w:eastAsia="Arial" w:hAnsi="Segoe UI" w:cs="Segoe UI"/>
          <w:b/>
          <w:color w:val="000000"/>
          <w:sz w:val="20"/>
          <w:lang w:val="en-GB"/>
        </w:rPr>
        <w:t xml:space="preserve">. </w:t>
      </w:r>
    </w:p>
    <w:p w14:paraId="1E67B170" w14:textId="77777777" w:rsidR="00D4673B" w:rsidRPr="00390068" w:rsidRDefault="00A967AD" w:rsidP="006149BB">
      <w:pPr>
        <w:spacing w:line="360" w:lineRule="auto"/>
        <w:jc w:val="both"/>
        <w:rPr>
          <w:rFonts w:ascii="Arial" w:eastAsia="Arial" w:hAnsi="Arial" w:cs="Arial"/>
          <w:color w:val="000000"/>
          <w:sz w:val="20"/>
          <w:lang w:val="en-GB"/>
        </w:rPr>
      </w:pPr>
      <w:r w:rsidRPr="00390068">
        <w:rPr>
          <w:rFonts w:ascii="Arial" w:eastAsia="Arial" w:hAnsi="Arial" w:cs="Arial"/>
          <w:color w:val="000000"/>
          <w:sz w:val="20"/>
          <w:lang w:val="en-GB"/>
        </w:rPr>
        <w:t xml:space="preserve"> </w:t>
      </w:r>
    </w:p>
    <w:p w14:paraId="0B0ED48E" w14:textId="77777777" w:rsidR="006C2449" w:rsidRPr="005E4A73" w:rsidRDefault="00D4673B" w:rsidP="005E4A73">
      <w:pPr>
        <w:spacing w:line="360" w:lineRule="auto"/>
        <w:jc w:val="both"/>
        <w:rPr>
          <w:rFonts w:ascii="Arial Black" w:eastAsia="Arial" w:hAnsi="Arial Black" w:cs="Arial"/>
          <w:b/>
          <w:color w:val="0054A6"/>
          <w:sz w:val="24"/>
          <w:lang w:val="en-GB"/>
        </w:rPr>
      </w:pPr>
      <w:r w:rsidRPr="004C4468">
        <w:rPr>
          <w:rFonts w:ascii="Arial Black" w:eastAsia="Arial" w:hAnsi="Arial Black" w:cs="Arial"/>
          <w:b/>
          <w:color w:val="0054A6"/>
          <w:sz w:val="24"/>
          <w:lang w:val="en-GB"/>
        </w:rPr>
        <w:t>Acronyms</w:t>
      </w:r>
    </w:p>
    <w:p w14:paraId="52FD0E45" w14:textId="77777777" w:rsidR="00AE5F51" w:rsidRPr="004C4468" w:rsidRDefault="00856B07" w:rsidP="00077D7B">
      <w:pPr>
        <w:rPr>
          <w:rFonts w:ascii="Segoe UI" w:eastAsia="Arial" w:hAnsi="Segoe UI" w:cs="Segoe UI"/>
          <w:sz w:val="20"/>
          <w:lang w:val="en-GB"/>
        </w:rPr>
      </w:pPr>
      <w:r>
        <w:rPr>
          <w:rFonts w:ascii="Segoe UI" w:eastAsia="Arial" w:hAnsi="Segoe UI" w:cs="Segoe UI"/>
          <w:sz w:val="20"/>
          <w:lang w:val="en-GB"/>
        </w:rPr>
        <w:t>ETS</w:t>
      </w:r>
      <w:r w:rsidR="00AE5F51" w:rsidRPr="004C4468">
        <w:rPr>
          <w:rFonts w:ascii="Segoe UI" w:eastAsia="Arial" w:hAnsi="Segoe UI" w:cs="Segoe UI"/>
          <w:sz w:val="20"/>
          <w:lang w:val="en-GB"/>
        </w:rPr>
        <w:t xml:space="preserve"> </w:t>
      </w:r>
      <w:r w:rsidR="00AE5F51" w:rsidRPr="004C4468">
        <w:rPr>
          <w:rFonts w:ascii="Segoe UI" w:eastAsia="Arial" w:hAnsi="Segoe UI" w:cs="Segoe UI"/>
          <w:sz w:val="20"/>
          <w:lang w:val="en-GB"/>
        </w:rPr>
        <w:tab/>
      </w:r>
      <w:r w:rsidR="00AE5F51" w:rsidRPr="004C4468">
        <w:rPr>
          <w:rFonts w:ascii="Segoe UI" w:eastAsia="Arial" w:hAnsi="Segoe UI" w:cs="Segoe UI"/>
          <w:sz w:val="20"/>
          <w:lang w:val="en-GB"/>
        </w:rPr>
        <w:tab/>
      </w:r>
      <w:r w:rsidR="00AE5F51" w:rsidRPr="004C4468">
        <w:rPr>
          <w:rFonts w:ascii="Segoe UI" w:eastAsia="Arial" w:hAnsi="Segoe UI" w:cs="Segoe UI"/>
          <w:sz w:val="20"/>
          <w:lang w:val="en-GB"/>
        </w:rPr>
        <w:tab/>
        <w:t xml:space="preserve">Emergency Telecommunications </w:t>
      </w:r>
      <w:r>
        <w:rPr>
          <w:rFonts w:ascii="Segoe UI" w:eastAsia="Arial" w:hAnsi="Segoe UI" w:cs="Segoe UI"/>
          <w:sz w:val="20"/>
          <w:lang w:val="en-GB"/>
        </w:rPr>
        <w:t>Sector</w:t>
      </w:r>
    </w:p>
    <w:p w14:paraId="5119603B" w14:textId="77777777" w:rsidR="00E16359" w:rsidRDefault="00E16359" w:rsidP="00077D7B">
      <w:pPr>
        <w:rPr>
          <w:rFonts w:ascii="Segoe UI" w:eastAsia="Arial" w:hAnsi="Segoe UI" w:cs="Segoe UI"/>
          <w:sz w:val="20"/>
          <w:lang w:val="en-GB"/>
        </w:rPr>
      </w:pPr>
      <w:r w:rsidRPr="004C4468">
        <w:rPr>
          <w:rFonts w:ascii="Segoe UI" w:eastAsia="Arial" w:hAnsi="Segoe UI" w:cs="Segoe UI"/>
          <w:sz w:val="20"/>
          <w:lang w:val="en-GB"/>
        </w:rPr>
        <w:t>FITTEST</w:t>
      </w:r>
      <w:r w:rsidRPr="004C4468">
        <w:rPr>
          <w:rFonts w:ascii="Segoe UI" w:eastAsia="Arial" w:hAnsi="Segoe UI" w:cs="Segoe UI"/>
          <w:sz w:val="20"/>
          <w:lang w:val="en-GB"/>
        </w:rPr>
        <w:tab/>
      </w:r>
      <w:r w:rsidRPr="004C4468">
        <w:rPr>
          <w:rFonts w:ascii="Segoe UI" w:eastAsia="Arial" w:hAnsi="Segoe UI" w:cs="Segoe UI"/>
          <w:sz w:val="20"/>
          <w:lang w:val="en-GB"/>
        </w:rPr>
        <w:tab/>
      </w:r>
      <w:r w:rsidR="00022610" w:rsidRPr="00390068">
        <w:rPr>
          <w:rFonts w:ascii="Segoe UI" w:eastAsia="Arial" w:hAnsi="Segoe UI" w:cs="Segoe UI"/>
          <w:sz w:val="20"/>
          <w:lang w:val="en-GB"/>
        </w:rPr>
        <w:tab/>
      </w:r>
      <w:r w:rsidRPr="004C4468">
        <w:rPr>
          <w:rFonts w:ascii="Segoe UI" w:eastAsia="Arial" w:hAnsi="Segoe UI" w:cs="Segoe UI"/>
          <w:sz w:val="20"/>
          <w:lang w:val="en-GB"/>
        </w:rPr>
        <w:t>Fast IT and Telecommunications Emergency and Support Team</w:t>
      </w:r>
    </w:p>
    <w:p w14:paraId="558D983D" w14:textId="77777777" w:rsidR="00277B02" w:rsidRDefault="00277B02" w:rsidP="00077D7B">
      <w:pPr>
        <w:rPr>
          <w:rFonts w:ascii="Segoe UI" w:eastAsia="Arial" w:hAnsi="Segoe UI" w:cs="Segoe UI"/>
          <w:sz w:val="20"/>
          <w:lang w:val="en-GB"/>
        </w:rPr>
      </w:pPr>
      <w:r>
        <w:rPr>
          <w:rFonts w:ascii="Segoe UI" w:eastAsia="Arial" w:hAnsi="Segoe UI" w:cs="Segoe UI"/>
          <w:sz w:val="20"/>
          <w:lang w:val="en-GB"/>
        </w:rPr>
        <w:t>HC</w:t>
      </w:r>
      <w:r>
        <w:rPr>
          <w:rFonts w:ascii="Segoe UI" w:eastAsia="Arial" w:hAnsi="Segoe UI" w:cs="Segoe UI"/>
          <w:sz w:val="20"/>
          <w:lang w:val="en-GB"/>
        </w:rPr>
        <w:tab/>
      </w:r>
      <w:r>
        <w:rPr>
          <w:rFonts w:ascii="Segoe UI" w:eastAsia="Arial" w:hAnsi="Segoe UI" w:cs="Segoe UI"/>
          <w:sz w:val="20"/>
          <w:lang w:val="en-GB"/>
        </w:rPr>
        <w:tab/>
      </w:r>
      <w:r>
        <w:rPr>
          <w:rFonts w:ascii="Segoe UI" w:eastAsia="Arial" w:hAnsi="Segoe UI" w:cs="Segoe UI"/>
          <w:sz w:val="20"/>
          <w:lang w:val="en-GB"/>
        </w:rPr>
        <w:tab/>
        <w:t>Humanitarian Coordinator</w:t>
      </w:r>
    </w:p>
    <w:p w14:paraId="34165013" w14:textId="77777777" w:rsidR="00277B02" w:rsidRPr="004C4468" w:rsidRDefault="00277B02" w:rsidP="00077D7B">
      <w:pPr>
        <w:rPr>
          <w:rFonts w:ascii="Segoe UI" w:eastAsia="Arial" w:hAnsi="Segoe UI" w:cs="Segoe UI"/>
          <w:sz w:val="20"/>
          <w:lang w:val="en-GB"/>
        </w:rPr>
      </w:pPr>
      <w:r>
        <w:rPr>
          <w:rFonts w:ascii="Segoe UI" w:eastAsia="Arial" w:hAnsi="Segoe UI" w:cs="Segoe UI"/>
          <w:sz w:val="20"/>
          <w:lang w:val="en-GB"/>
        </w:rPr>
        <w:t>HCT</w:t>
      </w:r>
      <w:r>
        <w:rPr>
          <w:rFonts w:ascii="Segoe UI" w:eastAsia="Arial" w:hAnsi="Segoe UI" w:cs="Segoe UI"/>
          <w:sz w:val="20"/>
          <w:lang w:val="en-GB"/>
        </w:rPr>
        <w:tab/>
      </w:r>
      <w:r>
        <w:rPr>
          <w:rFonts w:ascii="Segoe UI" w:eastAsia="Arial" w:hAnsi="Segoe UI" w:cs="Segoe UI"/>
          <w:sz w:val="20"/>
          <w:lang w:val="en-GB"/>
        </w:rPr>
        <w:tab/>
      </w:r>
      <w:r>
        <w:rPr>
          <w:rFonts w:ascii="Segoe UI" w:eastAsia="Arial" w:hAnsi="Segoe UI" w:cs="Segoe UI"/>
          <w:sz w:val="20"/>
          <w:lang w:val="en-GB"/>
        </w:rPr>
        <w:tab/>
        <w:t>Humanitarian Country Team</w:t>
      </w:r>
    </w:p>
    <w:p w14:paraId="570AC2AA" w14:textId="77777777" w:rsidR="00305585" w:rsidRDefault="00305585" w:rsidP="00077D7B">
      <w:pPr>
        <w:rPr>
          <w:rFonts w:ascii="Segoe UI" w:eastAsia="Arial" w:hAnsi="Segoe UI" w:cs="Segoe UI"/>
          <w:sz w:val="20"/>
          <w:lang w:val="en-GB"/>
        </w:rPr>
      </w:pPr>
      <w:r w:rsidRPr="004C4468">
        <w:rPr>
          <w:rFonts w:ascii="Segoe UI" w:eastAsia="Arial" w:hAnsi="Segoe UI" w:cs="Segoe UI"/>
          <w:sz w:val="20"/>
          <w:lang w:val="en-GB"/>
        </w:rPr>
        <w:t>IT</w:t>
      </w:r>
      <w:r w:rsidRPr="004C4468">
        <w:rPr>
          <w:rFonts w:ascii="Segoe UI" w:eastAsia="Arial" w:hAnsi="Segoe UI" w:cs="Segoe UI"/>
          <w:sz w:val="20"/>
          <w:lang w:val="en-GB"/>
        </w:rPr>
        <w:tab/>
      </w:r>
      <w:r w:rsidRPr="004C4468">
        <w:rPr>
          <w:rFonts w:ascii="Segoe UI" w:eastAsia="Arial" w:hAnsi="Segoe UI" w:cs="Segoe UI"/>
          <w:sz w:val="20"/>
          <w:lang w:val="en-GB"/>
        </w:rPr>
        <w:tab/>
      </w:r>
      <w:r w:rsidRPr="004C4468">
        <w:rPr>
          <w:rFonts w:ascii="Segoe UI" w:eastAsia="Arial" w:hAnsi="Segoe UI" w:cs="Segoe UI"/>
          <w:sz w:val="20"/>
          <w:lang w:val="en-GB"/>
        </w:rPr>
        <w:tab/>
        <w:t>Information Technology</w:t>
      </w:r>
    </w:p>
    <w:p w14:paraId="52DAE4D3" w14:textId="77777777" w:rsidR="00554551" w:rsidRPr="004C4468" w:rsidRDefault="00554551" w:rsidP="00077D7B">
      <w:pPr>
        <w:rPr>
          <w:rFonts w:ascii="Segoe UI" w:eastAsia="Arial" w:hAnsi="Segoe UI" w:cs="Segoe UI"/>
          <w:sz w:val="20"/>
          <w:lang w:val="en-GB"/>
        </w:rPr>
      </w:pPr>
      <w:r>
        <w:rPr>
          <w:rFonts w:ascii="Segoe UI" w:eastAsia="Arial" w:hAnsi="Segoe UI" w:cs="Segoe UI"/>
          <w:sz w:val="20"/>
          <w:lang w:val="en-GB"/>
        </w:rPr>
        <w:t>MoT</w:t>
      </w:r>
      <w:r>
        <w:rPr>
          <w:rFonts w:ascii="Segoe UI" w:eastAsia="Arial" w:hAnsi="Segoe UI" w:cs="Segoe UI"/>
          <w:sz w:val="20"/>
          <w:lang w:val="en-GB"/>
        </w:rPr>
        <w:tab/>
      </w:r>
      <w:r>
        <w:rPr>
          <w:rFonts w:ascii="Segoe UI" w:eastAsia="Arial" w:hAnsi="Segoe UI" w:cs="Segoe UI"/>
          <w:sz w:val="20"/>
          <w:lang w:val="en-GB"/>
        </w:rPr>
        <w:tab/>
      </w:r>
      <w:r>
        <w:rPr>
          <w:rFonts w:ascii="Segoe UI" w:eastAsia="Arial" w:hAnsi="Segoe UI" w:cs="Segoe UI"/>
          <w:sz w:val="20"/>
          <w:lang w:val="en-GB"/>
        </w:rPr>
        <w:tab/>
        <w:t>Ministry of Telecommunications</w:t>
      </w:r>
    </w:p>
    <w:p w14:paraId="3289502A" w14:textId="77777777" w:rsidR="00305585" w:rsidRDefault="00305585" w:rsidP="00077D7B">
      <w:pPr>
        <w:rPr>
          <w:rFonts w:ascii="Segoe UI" w:eastAsia="Arial" w:hAnsi="Segoe UI" w:cs="Segoe UI"/>
          <w:sz w:val="20"/>
          <w:lang w:val="en-GB"/>
        </w:rPr>
      </w:pPr>
      <w:r w:rsidRPr="004C4468">
        <w:rPr>
          <w:rFonts w:ascii="Segoe UI" w:eastAsia="Arial" w:hAnsi="Segoe UI" w:cs="Segoe UI"/>
          <w:sz w:val="20"/>
          <w:lang w:val="en-GB"/>
        </w:rPr>
        <w:t>NGO</w:t>
      </w:r>
      <w:r w:rsidRPr="004C4468">
        <w:rPr>
          <w:rFonts w:ascii="Segoe UI" w:eastAsia="Arial" w:hAnsi="Segoe UI" w:cs="Segoe UI"/>
          <w:sz w:val="20"/>
          <w:lang w:val="en-GB"/>
        </w:rPr>
        <w:tab/>
      </w:r>
      <w:r w:rsidRPr="004C4468">
        <w:rPr>
          <w:rFonts w:ascii="Segoe UI" w:eastAsia="Arial" w:hAnsi="Segoe UI" w:cs="Segoe UI"/>
          <w:sz w:val="20"/>
          <w:lang w:val="en-GB"/>
        </w:rPr>
        <w:tab/>
      </w:r>
      <w:r w:rsidRPr="004C4468">
        <w:rPr>
          <w:rFonts w:ascii="Segoe UI" w:eastAsia="Arial" w:hAnsi="Segoe UI" w:cs="Segoe UI"/>
          <w:sz w:val="20"/>
          <w:lang w:val="en-GB"/>
        </w:rPr>
        <w:tab/>
        <w:t>Non-Government Organization</w:t>
      </w:r>
    </w:p>
    <w:p w14:paraId="58D5291B" w14:textId="77777777" w:rsidR="00277B02" w:rsidRDefault="00277B02" w:rsidP="00077D7B">
      <w:pPr>
        <w:rPr>
          <w:rFonts w:ascii="Segoe UI" w:eastAsia="Arial" w:hAnsi="Segoe UI" w:cs="Segoe UI"/>
          <w:sz w:val="20"/>
          <w:lang w:val="en-GB"/>
        </w:rPr>
      </w:pPr>
      <w:r>
        <w:rPr>
          <w:rFonts w:ascii="Segoe UI" w:eastAsia="Arial" w:hAnsi="Segoe UI" w:cs="Segoe UI"/>
          <w:sz w:val="20"/>
          <w:lang w:val="en-GB"/>
        </w:rPr>
        <w:t>NTA</w:t>
      </w:r>
      <w:r>
        <w:rPr>
          <w:rFonts w:ascii="Segoe UI" w:eastAsia="Arial" w:hAnsi="Segoe UI" w:cs="Segoe UI"/>
          <w:sz w:val="20"/>
          <w:lang w:val="en-GB"/>
        </w:rPr>
        <w:tab/>
      </w:r>
      <w:r>
        <w:rPr>
          <w:rFonts w:ascii="Segoe UI" w:eastAsia="Arial" w:hAnsi="Segoe UI" w:cs="Segoe UI"/>
          <w:sz w:val="20"/>
          <w:lang w:val="en-GB"/>
        </w:rPr>
        <w:tab/>
      </w:r>
      <w:r>
        <w:rPr>
          <w:rFonts w:ascii="Segoe UI" w:eastAsia="Arial" w:hAnsi="Segoe UI" w:cs="Segoe UI"/>
          <w:sz w:val="20"/>
          <w:lang w:val="en-GB"/>
        </w:rPr>
        <w:tab/>
        <w:t>Nigeria Television Authority</w:t>
      </w:r>
    </w:p>
    <w:p w14:paraId="0496E673" w14:textId="77777777" w:rsidR="00DA0C65" w:rsidRPr="004C4468" w:rsidRDefault="00DA0C65" w:rsidP="00077D7B">
      <w:pPr>
        <w:rPr>
          <w:rFonts w:ascii="Segoe UI" w:eastAsia="Arial" w:hAnsi="Segoe UI" w:cs="Segoe UI"/>
          <w:sz w:val="20"/>
          <w:lang w:val="en-GB"/>
        </w:rPr>
      </w:pPr>
      <w:r>
        <w:rPr>
          <w:rFonts w:ascii="Segoe UI" w:eastAsia="Arial" w:hAnsi="Segoe UI" w:cs="Segoe UI"/>
          <w:sz w:val="20"/>
          <w:lang w:val="en-GB"/>
        </w:rPr>
        <w:t>SIDA</w:t>
      </w:r>
      <w:r>
        <w:rPr>
          <w:rFonts w:ascii="Segoe UI" w:eastAsia="Arial" w:hAnsi="Segoe UI" w:cs="Segoe UI"/>
          <w:sz w:val="20"/>
          <w:lang w:val="en-GB"/>
        </w:rPr>
        <w:tab/>
      </w:r>
      <w:r>
        <w:rPr>
          <w:rFonts w:ascii="Segoe UI" w:eastAsia="Arial" w:hAnsi="Segoe UI" w:cs="Segoe UI"/>
          <w:sz w:val="20"/>
          <w:lang w:val="en-GB"/>
        </w:rPr>
        <w:tab/>
      </w:r>
      <w:r w:rsidR="001D3ED4">
        <w:rPr>
          <w:rFonts w:ascii="Segoe UI" w:eastAsia="Arial" w:hAnsi="Segoe UI" w:cs="Segoe UI"/>
          <w:sz w:val="20"/>
          <w:lang w:val="en-GB"/>
        </w:rPr>
        <w:tab/>
        <w:t>Swedish International Development Cooperation Agency</w:t>
      </w:r>
      <w:r>
        <w:rPr>
          <w:rFonts w:ascii="Segoe UI" w:eastAsia="Arial" w:hAnsi="Segoe UI" w:cs="Segoe UI"/>
          <w:sz w:val="20"/>
          <w:lang w:val="en-GB"/>
        </w:rPr>
        <w:tab/>
      </w:r>
    </w:p>
    <w:p w14:paraId="2C138400" w14:textId="77777777" w:rsidR="00376FC0" w:rsidRPr="004C4468" w:rsidRDefault="00376FC0" w:rsidP="00077D7B">
      <w:pPr>
        <w:rPr>
          <w:rFonts w:ascii="Segoe UI" w:eastAsia="Arial" w:hAnsi="Segoe UI" w:cs="Segoe UI"/>
          <w:sz w:val="20"/>
          <w:lang w:val="en-GB"/>
        </w:rPr>
      </w:pPr>
      <w:r w:rsidRPr="004C4468">
        <w:rPr>
          <w:rFonts w:ascii="Segoe UI" w:eastAsia="Arial" w:hAnsi="Segoe UI" w:cs="Segoe UI"/>
          <w:sz w:val="20"/>
          <w:lang w:val="en-GB"/>
        </w:rPr>
        <w:t>UN</w:t>
      </w:r>
      <w:r w:rsidRPr="004C4468">
        <w:rPr>
          <w:rFonts w:ascii="Segoe UI" w:eastAsia="Arial" w:hAnsi="Segoe UI" w:cs="Segoe UI"/>
          <w:sz w:val="20"/>
          <w:lang w:val="en-GB"/>
        </w:rPr>
        <w:tab/>
      </w:r>
      <w:r w:rsidRPr="004C4468">
        <w:rPr>
          <w:rFonts w:ascii="Segoe UI" w:eastAsia="Arial" w:hAnsi="Segoe UI" w:cs="Segoe UI"/>
          <w:sz w:val="20"/>
          <w:lang w:val="en-GB"/>
        </w:rPr>
        <w:tab/>
      </w:r>
      <w:r w:rsidRPr="004C4468">
        <w:rPr>
          <w:rFonts w:ascii="Segoe UI" w:eastAsia="Arial" w:hAnsi="Segoe UI" w:cs="Segoe UI"/>
          <w:sz w:val="20"/>
          <w:lang w:val="en-GB"/>
        </w:rPr>
        <w:tab/>
        <w:t>United Nations</w:t>
      </w:r>
    </w:p>
    <w:p w14:paraId="03BBACA6" w14:textId="77777777" w:rsidR="003C4CA3" w:rsidRPr="004C4468" w:rsidRDefault="003C4CA3" w:rsidP="00077D7B">
      <w:pPr>
        <w:rPr>
          <w:rFonts w:ascii="Segoe UI" w:eastAsia="Arial" w:hAnsi="Segoe UI" w:cs="Segoe UI"/>
          <w:sz w:val="20"/>
          <w:lang w:val="en-GB"/>
        </w:rPr>
      </w:pPr>
      <w:r w:rsidRPr="004C4468">
        <w:rPr>
          <w:rFonts w:ascii="Segoe UI" w:eastAsia="Arial" w:hAnsi="Segoe UI" w:cs="Segoe UI"/>
          <w:sz w:val="20"/>
          <w:lang w:val="en-GB"/>
        </w:rPr>
        <w:t>UNDSS</w:t>
      </w:r>
      <w:r w:rsidRPr="004C4468">
        <w:rPr>
          <w:rFonts w:ascii="Segoe UI" w:eastAsia="Arial" w:hAnsi="Segoe UI" w:cs="Segoe UI"/>
          <w:sz w:val="20"/>
          <w:lang w:val="en-GB"/>
        </w:rPr>
        <w:tab/>
      </w:r>
      <w:r w:rsidRPr="004C4468">
        <w:rPr>
          <w:rFonts w:ascii="Segoe UI" w:eastAsia="Arial" w:hAnsi="Segoe UI" w:cs="Segoe UI"/>
          <w:sz w:val="20"/>
          <w:lang w:val="en-GB"/>
        </w:rPr>
        <w:tab/>
      </w:r>
      <w:r w:rsidRPr="004C4468">
        <w:rPr>
          <w:rFonts w:ascii="Segoe UI" w:eastAsia="Arial" w:hAnsi="Segoe UI" w:cs="Segoe UI"/>
          <w:sz w:val="20"/>
          <w:lang w:val="en-GB"/>
        </w:rPr>
        <w:tab/>
        <w:t>UN Department of Safety and Security</w:t>
      </w:r>
    </w:p>
    <w:p w14:paraId="51DB1C11" w14:textId="77777777" w:rsidR="002D65F3" w:rsidRPr="004C4468" w:rsidRDefault="002D65F3" w:rsidP="00077D7B">
      <w:pPr>
        <w:rPr>
          <w:rFonts w:ascii="Segoe UI" w:eastAsia="Arial" w:hAnsi="Segoe UI" w:cs="Segoe UI"/>
          <w:sz w:val="20"/>
          <w:lang w:val="en-GB"/>
        </w:rPr>
      </w:pPr>
      <w:r w:rsidRPr="004C4468">
        <w:rPr>
          <w:rFonts w:ascii="Segoe UI" w:eastAsia="Arial" w:hAnsi="Segoe UI" w:cs="Segoe UI"/>
          <w:sz w:val="20"/>
          <w:lang w:val="en-GB"/>
        </w:rPr>
        <w:t>UNHCR</w:t>
      </w:r>
      <w:r w:rsidRPr="004C4468">
        <w:rPr>
          <w:rFonts w:ascii="Segoe UI" w:eastAsia="Arial" w:hAnsi="Segoe UI" w:cs="Segoe UI"/>
          <w:sz w:val="20"/>
          <w:lang w:val="en-GB"/>
        </w:rPr>
        <w:tab/>
      </w:r>
      <w:r w:rsidRPr="004C4468">
        <w:rPr>
          <w:rFonts w:ascii="Segoe UI" w:eastAsia="Arial" w:hAnsi="Segoe UI" w:cs="Segoe UI"/>
          <w:sz w:val="20"/>
          <w:lang w:val="en-GB"/>
        </w:rPr>
        <w:tab/>
      </w:r>
      <w:r w:rsidR="00022610" w:rsidRPr="00390068">
        <w:rPr>
          <w:rFonts w:ascii="Segoe UI" w:eastAsia="Arial" w:hAnsi="Segoe UI" w:cs="Segoe UI"/>
          <w:sz w:val="20"/>
          <w:lang w:val="en-GB"/>
        </w:rPr>
        <w:tab/>
      </w:r>
      <w:r w:rsidRPr="004C4468">
        <w:rPr>
          <w:rFonts w:ascii="Segoe UI" w:eastAsia="Arial" w:hAnsi="Segoe UI" w:cs="Segoe UI"/>
          <w:sz w:val="20"/>
          <w:lang w:val="en-GB"/>
        </w:rPr>
        <w:t>UN High Commissioner for Refugees</w:t>
      </w:r>
    </w:p>
    <w:p w14:paraId="5DD0A81E" w14:textId="77777777" w:rsidR="003C4CA3" w:rsidRPr="004C4468" w:rsidRDefault="003C4CA3" w:rsidP="00077D7B">
      <w:pPr>
        <w:rPr>
          <w:rFonts w:ascii="Segoe UI" w:eastAsia="Arial" w:hAnsi="Segoe UI" w:cs="Segoe UI"/>
          <w:sz w:val="20"/>
          <w:lang w:val="en-GB"/>
        </w:rPr>
      </w:pPr>
      <w:r w:rsidRPr="004C4468">
        <w:rPr>
          <w:rFonts w:ascii="Segoe UI" w:eastAsia="Arial" w:hAnsi="Segoe UI" w:cs="Segoe UI"/>
          <w:sz w:val="20"/>
          <w:lang w:val="en-GB"/>
        </w:rPr>
        <w:t>UNICEF</w:t>
      </w:r>
      <w:r w:rsidRPr="004C4468">
        <w:rPr>
          <w:rFonts w:ascii="Segoe UI" w:eastAsia="Arial" w:hAnsi="Segoe UI" w:cs="Segoe UI"/>
          <w:sz w:val="20"/>
          <w:lang w:val="en-GB"/>
        </w:rPr>
        <w:tab/>
      </w:r>
      <w:r w:rsidRPr="004C4468">
        <w:rPr>
          <w:rFonts w:ascii="Segoe UI" w:eastAsia="Arial" w:hAnsi="Segoe UI" w:cs="Segoe UI"/>
          <w:sz w:val="20"/>
          <w:lang w:val="en-GB"/>
        </w:rPr>
        <w:tab/>
      </w:r>
      <w:r w:rsidR="00022610" w:rsidRPr="00390068">
        <w:rPr>
          <w:rFonts w:ascii="Segoe UI" w:eastAsia="Arial" w:hAnsi="Segoe UI" w:cs="Segoe UI"/>
          <w:sz w:val="20"/>
          <w:lang w:val="en-GB"/>
        </w:rPr>
        <w:tab/>
      </w:r>
      <w:r w:rsidRPr="004C4468">
        <w:rPr>
          <w:rFonts w:ascii="Segoe UI" w:eastAsia="Arial" w:hAnsi="Segoe UI" w:cs="Segoe UI"/>
          <w:sz w:val="20"/>
          <w:lang w:val="en-GB"/>
        </w:rPr>
        <w:t>UN Children’s Fund</w:t>
      </w:r>
    </w:p>
    <w:p w14:paraId="28CE6EFA" w14:textId="77777777" w:rsidR="00305585" w:rsidRPr="004C4468" w:rsidRDefault="00CB6FE9" w:rsidP="00077D7B">
      <w:pPr>
        <w:rPr>
          <w:rFonts w:ascii="Segoe UI" w:eastAsia="Arial" w:hAnsi="Segoe UI" w:cs="Segoe UI"/>
          <w:sz w:val="20"/>
          <w:lang w:val="en-GB"/>
        </w:rPr>
      </w:pPr>
      <w:r w:rsidRPr="004C4468">
        <w:rPr>
          <w:rFonts w:ascii="Segoe UI" w:eastAsia="Arial" w:hAnsi="Segoe UI" w:cs="Segoe UI"/>
          <w:sz w:val="20"/>
          <w:lang w:val="en-GB"/>
        </w:rPr>
        <w:t>VHF</w:t>
      </w:r>
      <w:r w:rsidRPr="004C4468">
        <w:rPr>
          <w:rFonts w:ascii="Segoe UI" w:eastAsia="Arial" w:hAnsi="Segoe UI" w:cs="Segoe UI"/>
          <w:sz w:val="20"/>
          <w:lang w:val="en-GB"/>
        </w:rPr>
        <w:tab/>
      </w:r>
      <w:r w:rsidRPr="004C4468">
        <w:rPr>
          <w:rFonts w:ascii="Segoe UI" w:eastAsia="Arial" w:hAnsi="Segoe UI" w:cs="Segoe UI"/>
          <w:sz w:val="20"/>
          <w:lang w:val="en-GB"/>
        </w:rPr>
        <w:tab/>
      </w:r>
      <w:r w:rsidRPr="004C4468">
        <w:rPr>
          <w:rFonts w:ascii="Segoe UI" w:eastAsia="Arial" w:hAnsi="Segoe UI" w:cs="Segoe UI"/>
          <w:sz w:val="20"/>
          <w:lang w:val="en-GB"/>
        </w:rPr>
        <w:tab/>
        <w:t>Very High Frequency</w:t>
      </w:r>
    </w:p>
    <w:p w14:paraId="12842BC3" w14:textId="77777777" w:rsidR="00E16359" w:rsidRDefault="00305585" w:rsidP="00077D7B">
      <w:pPr>
        <w:rPr>
          <w:rFonts w:ascii="Segoe UI" w:eastAsia="Arial" w:hAnsi="Segoe UI" w:cs="Segoe UI"/>
          <w:sz w:val="20"/>
          <w:lang w:val="en-GB"/>
        </w:rPr>
      </w:pPr>
      <w:r w:rsidRPr="004C4468">
        <w:rPr>
          <w:rFonts w:ascii="Segoe UI" w:eastAsia="Arial" w:hAnsi="Segoe UI" w:cs="Segoe UI"/>
          <w:sz w:val="20"/>
          <w:lang w:val="en-GB"/>
        </w:rPr>
        <w:t>WFP</w:t>
      </w:r>
      <w:r w:rsidRPr="004C4468">
        <w:rPr>
          <w:rFonts w:ascii="Segoe UI" w:eastAsia="Arial" w:hAnsi="Segoe UI" w:cs="Segoe UI"/>
          <w:sz w:val="20"/>
          <w:lang w:val="en-GB"/>
        </w:rPr>
        <w:tab/>
      </w:r>
      <w:r w:rsidRPr="004C4468">
        <w:rPr>
          <w:rFonts w:ascii="Segoe UI" w:eastAsia="Arial" w:hAnsi="Segoe UI" w:cs="Segoe UI"/>
          <w:sz w:val="20"/>
          <w:lang w:val="en-GB"/>
        </w:rPr>
        <w:tab/>
      </w:r>
      <w:r w:rsidRPr="004C4468">
        <w:rPr>
          <w:rFonts w:ascii="Segoe UI" w:eastAsia="Arial" w:hAnsi="Segoe UI" w:cs="Segoe UI"/>
          <w:sz w:val="20"/>
          <w:lang w:val="en-GB"/>
        </w:rPr>
        <w:tab/>
        <w:t>World Food Programme</w:t>
      </w:r>
    </w:p>
    <w:p w14:paraId="738FA17E" w14:textId="77777777" w:rsidR="0048207F" w:rsidRDefault="0048207F" w:rsidP="00077D7B">
      <w:pPr>
        <w:rPr>
          <w:rFonts w:ascii="Segoe UI" w:eastAsia="Arial" w:hAnsi="Segoe UI" w:cs="Segoe UI"/>
          <w:sz w:val="20"/>
          <w:lang w:val="en-GB"/>
        </w:rPr>
      </w:pPr>
      <w:r>
        <w:rPr>
          <w:rFonts w:ascii="Segoe UI" w:eastAsia="Arial" w:hAnsi="Segoe UI" w:cs="Segoe UI"/>
          <w:sz w:val="20"/>
          <w:lang w:val="en-GB"/>
        </w:rPr>
        <w:t>WHO</w:t>
      </w:r>
      <w:r>
        <w:rPr>
          <w:rFonts w:ascii="Segoe UI" w:eastAsia="Arial" w:hAnsi="Segoe UI" w:cs="Segoe UI"/>
          <w:sz w:val="20"/>
          <w:lang w:val="en-GB"/>
        </w:rPr>
        <w:tab/>
      </w:r>
      <w:r>
        <w:rPr>
          <w:rFonts w:ascii="Segoe UI" w:eastAsia="Arial" w:hAnsi="Segoe UI" w:cs="Segoe UI"/>
          <w:sz w:val="20"/>
          <w:lang w:val="en-GB"/>
        </w:rPr>
        <w:tab/>
      </w:r>
      <w:r>
        <w:rPr>
          <w:rFonts w:ascii="Segoe UI" w:eastAsia="Arial" w:hAnsi="Segoe UI" w:cs="Segoe UI"/>
          <w:sz w:val="20"/>
          <w:lang w:val="en-GB"/>
        </w:rPr>
        <w:tab/>
        <w:t>World Health Organisation</w:t>
      </w:r>
    </w:p>
    <w:p w14:paraId="68334DD1" w14:textId="77777777" w:rsidR="001D3ED4" w:rsidRDefault="001D3ED4" w:rsidP="00077D7B">
      <w:pPr>
        <w:rPr>
          <w:rFonts w:ascii="Segoe UI" w:eastAsia="Arial" w:hAnsi="Segoe UI" w:cs="Segoe UI"/>
          <w:sz w:val="20"/>
          <w:lang w:val="en-GB"/>
        </w:rPr>
      </w:pPr>
      <w:r>
        <w:rPr>
          <w:rFonts w:ascii="Segoe UI" w:eastAsia="Arial" w:hAnsi="Segoe UI" w:cs="Segoe UI"/>
          <w:sz w:val="20"/>
          <w:lang w:val="en-GB"/>
        </w:rPr>
        <w:t>WIDER</w:t>
      </w:r>
      <w:r>
        <w:rPr>
          <w:rFonts w:ascii="Segoe UI" w:eastAsia="Arial" w:hAnsi="Segoe UI" w:cs="Segoe UI"/>
          <w:sz w:val="20"/>
          <w:lang w:val="en-GB"/>
        </w:rPr>
        <w:tab/>
      </w:r>
      <w:r>
        <w:rPr>
          <w:rFonts w:ascii="Segoe UI" w:eastAsia="Arial" w:hAnsi="Segoe UI" w:cs="Segoe UI"/>
          <w:sz w:val="20"/>
          <w:lang w:val="en-GB"/>
        </w:rPr>
        <w:tab/>
      </w:r>
      <w:r>
        <w:rPr>
          <w:rFonts w:ascii="Segoe UI" w:eastAsia="Arial" w:hAnsi="Segoe UI" w:cs="Segoe UI"/>
          <w:sz w:val="20"/>
          <w:lang w:val="en-GB"/>
        </w:rPr>
        <w:tab/>
        <w:t>Wireless Local Area Network in Disaster Emergency Response</w:t>
      </w:r>
    </w:p>
    <w:p w14:paraId="133D2C43" w14:textId="77777777" w:rsidR="00114183" w:rsidRPr="00390068" w:rsidRDefault="00114183" w:rsidP="00077D7B">
      <w:pPr>
        <w:rPr>
          <w:rFonts w:ascii="Arial" w:eastAsia="Arial" w:hAnsi="Arial" w:cs="Arial"/>
          <w:sz w:val="20"/>
          <w:lang w:val="en-GB"/>
        </w:rPr>
      </w:pPr>
    </w:p>
    <w:p w14:paraId="2CD7B7F2" w14:textId="77777777" w:rsidR="004669DE" w:rsidRPr="00390068" w:rsidRDefault="004669DE" w:rsidP="004669D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54A6"/>
          <w:sz w:val="20"/>
          <w:szCs w:val="20"/>
          <w:lang w:val="en-GB"/>
        </w:rPr>
      </w:pPr>
      <w:r w:rsidRPr="00390068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646C39CB" wp14:editId="26F2077A">
                <wp:extent cx="5943600" cy="1013552"/>
                <wp:effectExtent l="0" t="0" r="0" b="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013552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FF6A62" w14:textId="77777777" w:rsidR="004669DE" w:rsidRPr="00D5348A" w:rsidRDefault="004669DE" w:rsidP="004669DE">
                            <w:pPr>
                              <w:rPr>
                                <w:rFonts w:ascii="Segoe UI" w:hAnsi="Segoe UI" w:cs="Segoe UI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D5348A">
                              <w:rPr>
                                <w:rFonts w:ascii="Segoe UI" w:hAnsi="Segoe UI" w:cs="Segoe UI"/>
                                <w:sz w:val="20"/>
                                <w:szCs w:val="20"/>
                                <w:lang w:val="en-GB"/>
                              </w:rPr>
                              <w:t>All information related to ETC operations</w:t>
                            </w:r>
                            <w:r w:rsidRPr="00D5348A">
                              <w:rPr>
                                <w:rFonts w:ascii="Segoe UI" w:hAnsi="Segoe UI" w:cs="Segoe UI"/>
                                <w:bCs/>
                                <w:color w:val="FF000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Pr="00D5348A">
                              <w:rPr>
                                <w:rFonts w:ascii="Segoe UI" w:hAnsi="Segoe UI" w:cs="Segoe UI"/>
                                <w:sz w:val="20"/>
                                <w:szCs w:val="20"/>
                                <w:lang w:val="en-GB"/>
                              </w:rPr>
                              <w:t xml:space="preserve">can be found on the </w:t>
                            </w:r>
                            <w:r w:rsidR="00856B07">
                              <w:rPr>
                                <w:rFonts w:ascii="Segoe UI" w:hAnsi="Segoe UI" w:cs="Segoe UI"/>
                                <w:sz w:val="20"/>
                                <w:szCs w:val="20"/>
                                <w:lang w:val="en-GB"/>
                              </w:rPr>
                              <w:t>ET</w:t>
                            </w:r>
                            <w:r w:rsidR="00A562DE" w:rsidRPr="00D5348A">
                              <w:rPr>
                                <w:rFonts w:ascii="Segoe UI" w:hAnsi="Segoe UI" w:cs="Segoe UI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Pr="00D5348A">
                              <w:rPr>
                                <w:rFonts w:ascii="Segoe UI" w:hAnsi="Segoe UI" w:cs="Segoe UI"/>
                                <w:sz w:val="20"/>
                                <w:szCs w:val="20"/>
                                <w:lang w:val="en-GB"/>
                              </w:rPr>
                              <w:t xml:space="preserve">website: </w:t>
                            </w:r>
                          </w:p>
                          <w:p w14:paraId="59A12284" w14:textId="77777777" w:rsidR="004669DE" w:rsidRDefault="009A1C7C" w:rsidP="004669DE">
                            <w:pPr>
                              <w:rPr>
                                <w:rFonts w:ascii="Segoe UI" w:hAnsi="Segoe UI" w:cs="Segoe UI"/>
                                <w:sz w:val="20"/>
                                <w:szCs w:val="20"/>
                                <w:lang w:val="en-GB"/>
                              </w:rPr>
                            </w:pPr>
                            <w:hyperlink r:id="rId8" w:history="1">
                              <w:r w:rsidR="00554551" w:rsidRPr="00487E25">
                                <w:rPr>
                                  <w:rStyle w:val="Hyperlink"/>
                                  <w:rFonts w:ascii="Segoe UI" w:hAnsi="Segoe UI" w:cs="Segoe UI"/>
                                  <w:sz w:val="20"/>
                                  <w:szCs w:val="20"/>
                                  <w:lang w:val="en-GB"/>
                                </w:rPr>
                                <w:t>https://www.etcluster.org/emergencies/nigeria-crisis</w:t>
                              </w:r>
                            </w:hyperlink>
                            <w:r w:rsidR="00554551">
                              <w:rPr>
                                <w:rFonts w:ascii="Segoe UI" w:hAnsi="Segoe UI" w:cs="Segoe UI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</w:p>
                          <w:p w14:paraId="15B617E5" w14:textId="77777777" w:rsidR="00554551" w:rsidRPr="00D5348A" w:rsidRDefault="00554551" w:rsidP="004669DE">
                            <w:pPr>
                              <w:rPr>
                                <w:rFonts w:ascii="Segoe UI" w:hAnsi="Segoe UI" w:cs="Segoe UI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05BF5BED" w14:textId="77777777" w:rsidR="004669DE" w:rsidRPr="00D5348A" w:rsidRDefault="004669DE" w:rsidP="004669DE">
                            <w:pPr>
                              <w:rPr>
                                <w:rFonts w:ascii="Segoe UI" w:hAnsi="Segoe UI" w:cs="Segoe UI"/>
                                <w:color w:val="0000FF"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</w:pPr>
                            <w:r w:rsidRPr="00D5348A">
                              <w:rPr>
                                <w:rFonts w:ascii="Segoe UI" w:hAnsi="Segoe UI" w:cs="Segoe UI"/>
                                <w:sz w:val="20"/>
                                <w:szCs w:val="20"/>
                                <w:lang w:val="en-GB"/>
                              </w:rPr>
                              <w:t xml:space="preserve">For more information, or to be added or deleted from the mailing list, please contact: </w:t>
                            </w:r>
                            <w:hyperlink r:id="rId9" w:history="1">
                              <w:r w:rsidR="00856B07" w:rsidRPr="00487E25">
                                <w:rPr>
                                  <w:rStyle w:val="Hyperlink"/>
                                  <w:rFonts w:ascii="Segoe UI" w:hAnsi="Segoe UI" w:cs="Segoe UI"/>
                                  <w:sz w:val="20"/>
                                  <w:szCs w:val="20"/>
                                  <w:lang w:val="en-GB"/>
                                </w:rPr>
                                <w:t>Nigeria.ETS@wfp.org</w:t>
                              </w:r>
                            </w:hyperlink>
                            <w:r w:rsidRPr="00D5348A">
                              <w:rPr>
                                <w:rFonts w:ascii="Segoe UI" w:hAnsi="Segoe UI" w:cs="Segoe UI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shape w14:anchorId="646C39CB" id="_x0000_s1027" type="#_x0000_t202" style="width:468pt;height:7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" fillcolor="#d8d8d8" stroked="f" strokeweight="1pt">
                <v:textbox>
                  <w:txbxContent>
                    <w:p w14:paraId="58FF6A62" w14:textId="77777777" w:rsidR="004669DE" w:rsidRPr="00D5348A" w:rsidRDefault="004669DE" w:rsidP="004669DE">
                      <w:pPr>
                        <w:rPr>
                          <w:rFonts w:ascii="Segoe UI" w:hAnsi="Segoe UI" w:cs="Segoe UI"/>
                          <w:sz w:val="20"/>
                          <w:szCs w:val="20"/>
                          <w:lang w:val="en-GB"/>
                        </w:rPr>
                      </w:pPr>
                      <w:r w:rsidRPr="00D5348A">
                        <w:rPr>
                          <w:rFonts w:ascii="Segoe UI" w:hAnsi="Segoe UI" w:cs="Segoe UI"/>
                          <w:sz w:val="20"/>
                          <w:szCs w:val="20"/>
                          <w:lang w:val="en-GB"/>
                        </w:rPr>
                        <w:t>All information related to ETC operations</w:t>
                      </w:r>
                      <w:r w:rsidRPr="00D5348A">
                        <w:rPr>
                          <w:rFonts w:ascii="Segoe UI" w:hAnsi="Segoe UI" w:cs="Segoe UI"/>
                          <w:bCs/>
                          <w:color w:val="FF000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Pr="00D5348A">
                        <w:rPr>
                          <w:rFonts w:ascii="Segoe UI" w:hAnsi="Segoe UI" w:cs="Segoe UI"/>
                          <w:sz w:val="20"/>
                          <w:szCs w:val="20"/>
                          <w:lang w:val="en-GB"/>
                        </w:rPr>
                        <w:t xml:space="preserve">can be found on the </w:t>
                      </w:r>
                      <w:r w:rsidR="00856B07">
                        <w:rPr>
                          <w:rFonts w:ascii="Segoe UI" w:hAnsi="Segoe UI" w:cs="Segoe UI"/>
                          <w:sz w:val="20"/>
                          <w:szCs w:val="20"/>
                          <w:lang w:val="en-GB"/>
                        </w:rPr>
                        <w:t>ET</w:t>
                      </w:r>
                      <w:r w:rsidR="00A562DE" w:rsidRPr="00D5348A">
                        <w:rPr>
                          <w:rFonts w:ascii="Segoe UI" w:hAnsi="Segoe UI" w:cs="Segoe UI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Pr="00D5348A">
                        <w:rPr>
                          <w:rFonts w:ascii="Segoe UI" w:hAnsi="Segoe UI" w:cs="Segoe UI"/>
                          <w:sz w:val="20"/>
                          <w:szCs w:val="20"/>
                          <w:lang w:val="en-GB"/>
                        </w:rPr>
                        <w:t xml:space="preserve">website: </w:t>
                      </w:r>
                    </w:p>
                    <w:p w14:paraId="59A12284" w14:textId="77777777" w:rsidR="004669DE" w:rsidRDefault="00007BF7" w:rsidP="004669DE">
                      <w:pPr>
                        <w:rPr>
                          <w:rFonts w:ascii="Segoe UI" w:hAnsi="Segoe UI" w:cs="Segoe UI"/>
                          <w:sz w:val="20"/>
                          <w:szCs w:val="20"/>
                          <w:lang w:val="en-GB"/>
                        </w:rPr>
                      </w:pPr>
                      <w:hyperlink r:id="rId12" w:history="1">
                        <w:r w:rsidR="00554551" w:rsidRPr="00487E25">
                          <w:rPr>
                            <w:rStyle w:val="Hyperlink"/>
                            <w:rFonts w:ascii="Segoe UI" w:hAnsi="Segoe UI" w:cs="Segoe UI"/>
                            <w:sz w:val="20"/>
                            <w:szCs w:val="20"/>
                            <w:lang w:val="en-GB"/>
                          </w:rPr>
                          <w:t>https://www.etcluster.org/emergencies/nigeria-crisis</w:t>
                        </w:r>
                      </w:hyperlink>
                      <w:r w:rsidR="00554551">
                        <w:rPr>
                          <w:rFonts w:ascii="Segoe UI" w:hAnsi="Segoe UI" w:cs="Segoe UI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</w:p>
                    <w:p w14:paraId="15B617E5" w14:textId="77777777" w:rsidR="00554551" w:rsidRPr="00D5348A" w:rsidRDefault="00554551" w:rsidP="004669DE">
                      <w:pPr>
                        <w:rPr>
                          <w:rFonts w:ascii="Segoe UI" w:hAnsi="Segoe UI" w:cs="Segoe UI"/>
                          <w:sz w:val="20"/>
                          <w:szCs w:val="20"/>
                          <w:lang w:val="en-GB"/>
                        </w:rPr>
                      </w:pPr>
                    </w:p>
                    <w:p w14:paraId="05BF5BED" w14:textId="77777777" w:rsidR="004669DE" w:rsidRPr="00D5348A" w:rsidRDefault="004669DE" w:rsidP="004669DE">
                      <w:pPr>
                        <w:rPr>
                          <w:rFonts w:ascii="Segoe UI" w:hAnsi="Segoe UI" w:cs="Segoe UI"/>
                          <w:color w:val="0000FF"/>
                          <w:sz w:val="20"/>
                          <w:szCs w:val="20"/>
                          <w:u w:val="single"/>
                          <w:lang w:val="en-GB"/>
                        </w:rPr>
                      </w:pPr>
                      <w:r w:rsidRPr="00D5348A">
                        <w:rPr>
                          <w:rFonts w:ascii="Segoe UI" w:hAnsi="Segoe UI" w:cs="Segoe UI"/>
                          <w:sz w:val="20"/>
                          <w:szCs w:val="20"/>
                          <w:lang w:val="en-GB"/>
                        </w:rPr>
                        <w:t xml:space="preserve">For more information, or to be added or deleted from the mailing list, please contact: </w:t>
                      </w:r>
                      <w:hyperlink r:id="rId13" w:history="1">
                        <w:r w:rsidR="00856B07" w:rsidRPr="00487E25">
                          <w:rPr>
                            <w:rStyle w:val="Hyperlink"/>
                            <w:rFonts w:ascii="Segoe UI" w:hAnsi="Segoe UI" w:cs="Segoe UI"/>
                            <w:sz w:val="20"/>
                            <w:szCs w:val="20"/>
                            <w:lang w:val="en-GB"/>
                          </w:rPr>
                          <w:t>Nigeria.ETS@wfp.org</w:t>
                        </w:r>
                      </w:hyperlink>
                      <w:r w:rsidRPr="00D5348A">
                        <w:rPr>
                          <w:rFonts w:ascii="Segoe UI" w:hAnsi="Segoe UI" w:cs="Segoe UI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AB87BD4" w14:textId="77777777" w:rsidR="00743F8B" w:rsidRPr="00390068" w:rsidRDefault="00743F8B">
      <w:pPr>
        <w:rPr>
          <w:rFonts w:ascii="Arial" w:hAnsi="Arial" w:cs="Arial"/>
          <w:b/>
          <w:bCs/>
          <w:color w:val="000000"/>
          <w:sz w:val="20"/>
          <w:szCs w:val="20"/>
          <w:lang w:val="en-GB"/>
        </w:rPr>
      </w:pPr>
    </w:p>
    <w:p w14:paraId="427367B5" w14:textId="77777777" w:rsidR="00E35504" w:rsidRPr="00192290" w:rsidRDefault="008F24AA">
      <w:pPr>
        <w:rPr>
          <w:rFonts w:ascii="Segoe UI" w:hAnsi="Segoe UI" w:cs="Segoe UI"/>
          <w:color w:val="000000"/>
          <w:sz w:val="20"/>
          <w:szCs w:val="20"/>
          <w:lang w:val="en-GB"/>
        </w:rPr>
      </w:pPr>
      <w:r w:rsidRPr="00390068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 xml:space="preserve">Minutes: </w:t>
      </w:r>
      <w:r w:rsidR="00915B5A" w:rsidRPr="00192290">
        <w:rPr>
          <w:rFonts w:ascii="Segoe UI" w:hAnsi="Segoe UI" w:cs="Segoe UI"/>
          <w:bCs/>
          <w:color w:val="000000"/>
          <w:sz w:val="20"/>
          <w:szCs w:val="20"/>
          <w:lang w:val="en-GB"/>
        </w:rPr>
        <w:t>Suzanne Fenton,</w:t>
      </w:r>
      <w:r w:rsidR="005477D0" w:rsidRPr="00192290">
        <w:rPr>
          <w:rFonts w:ascii="Segoe UI" w:hAnsi="Segoe UI" w:cs="Segoe UI"/>
          <w:color w:val="000000"/>
          <w:sz w:val="20"/>
          <w:szCs w:val="20"/>
          <w:lang w:val="en-GB"/>
        </w:rPr>
        <w:t xml:space="preserve"> WFP</w:t>
      </w:r>
      <w:r w:rsidR="00993B5F" w:rsidRPr="00192290">
        <w:rPr>
          <w:rFonts w:ascii="Segoe UI" w:hAnsi="Segoe UI" w:cs="Segoe UI"/>
          <w:color w:val="000000"/>
          <w:sz w:val="20"/>
          <w:szCs w:val="20"/>
          <w:lang w:val="en-GB"/>
        </w:rPr>
        <w:t>.</w:t>
      </w:r>
    </w:p>
    <w:p w14:paraId="605E4F9D" w14:textId="77777777" w:rsidR="003E0162" w:rsidRPr="00390068" w:rsidRDefault="003E0162">
      <w:pPr>
        <w:rPr>
          <w:rFonts w:ascii="Arial" w:hAnsi="Arial" w:cs="Arial"/>
          <w:color w:val="000000"/>
          <w:sz w:val="20"/>
          <w:szCs w:val="20"/>
          <w:lang w:val="en-GB"/>
        </w:rPr>
      </w:pPr>
    </w:p>
    <w:sectPr w:rsidR="003E0162" w:rsidRPr="00390068" w:rsidSect="00077D7B">
      <w:headerReference w:type="default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42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DAD0B1" w14:textId="77777777" w:rsidR="00897AF2" w:rsidRDefault="00897AF2" w:rsidP="004669DE">
      <w:r>
        <w:separator/>
      </w:r>
    </w:p>
  </w:endnote>
  <w:endnote w:type="continuationSeparator" w:id="0">
    <w:p w14:paraId="30363620" w14:textId="77777777" w:rsidR="00897AF2" w:rsidRDefault="00897AF2" w:rsidP="00466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3228959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3325B781" w14:textId="156C036E" w:rsidR="004669DE" w:rsidRDefault="004669DE" w:rsidP="004669DE">
        <w:pPr>
          <w:pStyle w:val="Footer"/>
          <w:tabs>
            <w:tab w:val="right" w:pos="8931"/>
          </w:tabs>
          <w:rPr>
            <w:b/>
            <w:bCs/>
            <w:sz w:val="16"/>
            <w:szCs w:val="16"/>
          </w:rPr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77A24384" wp14:editId="2705217B">
                  <wp:simplePos x="0" y="0"/>
                  <wp:positionH relativeFrom="margin">
                    <wp:align>left</wp:align>
                  </wp:positionH>
                  <wp:positionV relativeFrom="paragraph">
                    <wp:posOffset>-88135</wp:posOffset>
                  </wp:positionV>
                  <wp:extent cx="5964865" cy="0"/>
                  <wp:effectExtent l="0" t="0" r="36195" b="19050"/>
                  <wp:wrapNone/>
                  <wp:docPr id="11" name="Straight Connector 1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596486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e="http://schemas.microsoft.com/office/word/2015/wordml/symex" xmlns:cx="http://schemas.microsoft.com/office/drawing/2014/chartex">
              <w:pict>
                <v:line w14:anchorId="3BA388A5" id="Straight Connector 1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95pt" to="469.65pt,-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" strokecolor="#ed7d31 [3205]" strokeweight=".5pt">
                  <v:stroke joinstyle="miter"/>
                  <w10:wrap anchorx="margin"/>
                </v:line>
              </w:pict>
            </mc:Fallback>
          </mc:AlternateContent>
        </w:r>
        <w:r w:rsidRPr="004669DE">
          <w:rPr>
            <w:sz w:val="16"/>
            <w:szCs w:val="16"/>
          </w:rPr>
          <w:t xml:space="preserve">Page </w:t>
        </w:r>
        <w:r w:rsidRPr="004669DE">
          <w:rPr>
            <w:b/>
            <w:bCs/>
            <w:sz w:val="16"/>
            <w:szCs w:val="16"/>
          </w:rPr>
          <w:fldChar w:fldCharType="begin"/>
        </w:r>
        <w:r w:rsidRPr="004669DE">
          <w:rPr>
            <w:b/>
            <w:bCs/>
            <w:sz w:val="16"/>
            <w:szCs w:val="16"/>
          </w:rPr>
          <w:instrText xml:space="preserve"> PAGE  \* Arabic  \* MERGEFORMAT </w:instrText>
        </w:r>
        <w:r w:rsidRPr="004669DE">
          <w:rPr>
            <w:b/>
            <w:bCs/>
            <w:sz w:val="16"/>
            <w:szCs w:val="16"/>
          </w:rPr>
          <w:fldChar w:fldCharType="separate"/>
        </w:r>
        <w:r w:rsidR="009A1C7C">
          <w:rPr>
            <w:b/>
            <w:bCs/>
            <w:noProof/>
            <w:sz w:val="16"/>
            <w:szCs w:val="16"/>
          </w:rPr>
          <w:t>4</w:t>
        </w:r>
        <w:r w:rsidRPr="004669DE">
          <w:rPr>
            <w:b/>
            <w:bCs/>
            <w:sz w:val="16"/>
            <w:szCs w:val="16"/>
          </w:rPr>
          <w:fldChar w:fldCharType="end"/>
        </w:r>
        <w:r w:rsidRPr="004669DE">
          <w:rPr>
            <w:sz w:val="16"/>
            <w:szCs w:val="16"/>
          </w:rPr>
          <w:t xml:space="preserve"> of </w:t>
        </w:r>
        <w:r w:rsidRPr="004669DE">
          <w:rPr>
            <w:b/>
            <w:bCs/>
            <w:sz w:val="16"/>
            <w:szCs w:val="16"/>
          </w:rPr>
          <w:fldChar w:fldCharType="begin"/>
        </w:r>
        <w:r w:rsidRPr="004669DE">
          <w:rPr>
            <w:b/>
            <w:bCs/>
            <w:sz w:val="16"/>
            <w:szCs w:val="16"/>
          </w:rPr>
          <w:instrText xml:space="preserve"> NUMPAGES  \* Arabic  \* MERGEFORMAT </w:instrText>
        </w:r>
        <w:r w:rsidRPr="004669DE">
          <w:rPr>
            <w:b/>
            <w:bCs/>
            <w:sz w:val="16"/>
            <w:szCs w:val="16"/>
          </w:rPr>
          <w:fldChar w:fldCharType="separate"/>
        </w:r>
        <w:r w:rsidR="009A1C7C">
          <w:rPr>
            <w:b/>
            <w:bCs/>
            <w:noProof/>
            <w:sz w:val="16"/>
            <w:szCs w:val="16"/>
          </w:rPr>
          <w:t>4</w:t>
        </w:r>
        <w:r w:rsidRPr="004669DE">
          <w:rPr>
            <w:b/>
            <w:bCs/>
            <w:sz w:val="16"/>
            <w:szCs w:val="16"/>
          </w:rPr>
          <w:fldChar w:fldCharType="end"/>
        </w:r>
      </w:p>
      <w:p w14:paraId="48FD915A" w14:textId="77777777" w:rsidR="004669DE" w:rsidRPr="001C45DE" w:rsidRDefault="004669DE" w:rsidP="004669DE">
        <w:pPr>
          <w:pStyle w:val="Footer"/>
          <w:tabs>
            <w:tab w:val="right" w:pos="8931"/>
          </w:tabs>
          <w:jc w:val="center"/>
          <w:rPr>
            <w:b/>
            <w:bCs/>
            <w:color w:val="939598"/>
            <w:sz w:val="16"/>
            <w:szCs w:val="16"/>
            <w:lang w:val="en-GB"/>
          </w:rPr>
        </w:pPr>
        <w:r w:rsidRPr="004669DE">
          <w:rPr>
            <w:b/>
            <w:bCs/>
            <w:color w:val="939598"/>
            <w:sz w:val="16"/>
            <w:szCs w:val="16"/>
            <w:lang w:val="en-GB"/>
          </w:rPr>
          <w:t xml:space="preserve"> </w:t>
        </w:r>
        <w:r w:rsidRPr="001C45DE">
          <w:rPr>
            <w:b/>
            <w:bCs/>
            <w:color w:val="939598"/>
            <w:sz w:val="16"/>
            <w:szCs w:val="16"/>
            <w:lang w:val="en-GB"/>
          </w:rPr>
          <w:t>Emergency Telecommunications Cluster (ETC)</w:t>
        </w:r>
      </w:p>
      <w:p w14:paraId="42BDFA18" w14:textId="77777777" w:rsidR="004669DE" w:rsidRPr="004669DE" w:rsidRDefault="009A1C7C" w:rsidP="00A86DD1">
        <w:pPr>
          <w:pStyle w:val="Footer"/>
          <w:tabs>
            <w:tab w:val="right" w:pos="8931"/>
          </w:tabs>
          <w:jc w:val="center"/>
          <w:rPr>
            <w:sz w:val="16"/>
            <w:szCs w:val="16"/>
          </w:rPr>
        </w:pPr>
        <w:hyperlink r:id="rId1" w:history="1">
          <w:r w:rsidR="00A86DD1" w:rsidRPr="00123088">
            <w:rPr>
              <w:rStyle w:val="Hyperlink"/>
              <w:b/>
              <w:bCs/>
              <w:sz w:val="16"/>
              <w:szCs w:val="16"/>
              <w:lang w:val="en-GB"/>
            </w:rPr>
            <w:t>www.etcluster.org</w:t>
          </w:r>
        </w:hyperlink>
      </w:p>
    </w:sdtContent>
  </w:sdt>
  <w:p w14:paraId="0D3040BD" w14:textId="77777777" w:rsidR="004669DE" w:rsidRDefault="004669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A6E8A0" w14:textId="77777777" w:rsidR="004669DE" w:rsidRPr="005E108D" w:rsidRDefault="004669DE" w:rsidP="004669DE">
    <w:pPr>
      <w:pStyle w:val="NoSpacing"/>
      <w:pBdr>
        <w:top w:val="single" w:sz="8" w:space="1" w:color="F58220"/>
      </w:pBdr>
      <w:rPr>
        <w:sz w:val="10"/>
        <w:szCs w:val="10"/>
      </w:rPr>
    </w:pPr>
  </w:p>
  <w:p w14:paraId="01371D2B" w14:textId="1406EE38" w:rsidR="004669DE" w:rsidRPr="00BB3F81" w:rsidRDefault="004669DE" w:rsidP="004669DE">
    <w:pPr>
      <w:pStyle w:val="Footer"/>
      <w:tabs>
        <w:tab w:val="right" w:pos="9072"/>
      </w:tabs>
      <w:rPr>
        <w:sz w:val="16"/>
        <w:szCs w:val="16"/>
      </w:rPr>
    </w:pPr>
    <w:r w:rsidRPr="00BB3F81">
      <w:rPr>
        <w:sz w:val="16"/>
        <w:szCs w:val="16"/>
      </w:rPr>
      <w:t xml:space="preserve">Page </w:t>
    </w:r>
    <w:r w:rsidRPr="00BB3F81">
      <w:rPr>
        <w:sz w:val="16"/>
        <w:szCs w:val="16"/>
      </w:rPr>
      <w:fldChar w:fldCharType="begin"/>
    </w:r>
    <w:r w:rsidRPr="00BB3F81">
      <w:rPr>
        <w:sz w:val="16"/>
        <w:szCs w:val="16"/>
      </w:rPr>
      <w:instrText xml:space="preserve"> PAGE </w:instrText>
    </w:r>
    <w:r w:rsidRPr="00BB3F81">
      <w:rPr>
        <w:sz w:val="16"/>
        <w:szCs w:val="16"/>
      </w:rPr>
      <w:fldChar w:fldCharType="separate"/>
    </w:r>
    <w:r w:rsidR="009A1C7C">
      <w:rPr>
        <w:noProof/>
        <w:sz w:val="16"/>
        <w:szCs w:val="16"/>
      </w:rPr>
      <w:t>1</w:t>
    </w:r>
    <w:r w:rsidRPr="00BB3F81">
      <w:rPr>
        <w:sz w:val="16"/>
        <w:szCs w:val="16"/>
      </w:rPr>
      <w:fldChar w:fldCharType="end"/>
    </w:r>
    <w:r w:rsidRPr="00BB3F81">
      <w:rPr>
        <w:sz w:val="16"/>
        <w:szCs w:val="16"/>
      </w:rPr>
      <w:t xml:space="preserve"> of </w:t>
    </w:r>
    <w:r w:rsidRPr="00BB3F81">
      <w:rPr>
        <w:sz w:val="16"/>
        <w:szCs w:val="16"/>
      </w:rPr>
      <w:fldChar w:fldCharType="begin"/>
    </w:r>
    <w:r w:rsidRPr="00BB3F81">
      <w:rPr>
        <w:sz w:val="16"/>
        <w:szCs w:val="16"/>
      </w:rPr>
      <w:instrText xml:space="preserve"> NUMPAGES  </w:instrText>
    </w:r>
    <w:r w:rsidRPr="00BB3F81">
      <w:rPr>
        <w:sz w:val="16"/>
        <w:szCs w:val="16"/>
      </w:rPr>
      <w:fldChar w:fldCharType="separate"/>
    </w:r>
    <w:r w:rsidR="009A1C7C">
      <w:rPr>
        <w:noProof/>
        <w:sz w:val="16"/>
        <w:szCs w:val="16"/>
      </w:rPr>
      <w:t>4</w:t>
    </w:r>
    <w:r w:rsidRPr="00BB3F81">
      <w:rPr>
        <w:sz w:val="16"/>
        <w:szCs w:val="16"/>
      </w:rPr>
      <w:fldChar w:fldCharType="end"/>
    </w:r>
  </w:p>
  <w:p w14:paraId="3A66A255" w14:textId="77777777" w:rsidR="004669DE" w:rsidRPr="001C45DE" w:rsidRDefault="004669DE" w:rsidP="004669DE">
    <w:pPr>
      <w:pStyle w:val="Footer"/>
      <w:tabs>
        <w:tab w:val="right" w:pos="8931"/>
      </w:tabs>
      <w:jc w:val="center"/>
      <w:rPr>
        <w:b/>
        <w:bCs/>
        <w:i/>
        <w:iCs/>
        <w:color w:val="939598"/>
        <w:sz w:val="16"/>
        <w:szCs w:val="16"/>
        <w:lang w:val="en-GB"/>
      </w:rPr>
    </w:pPr>
    <w:r w:rsidRPr="001C45DE">
      <w:rPr>
        <w:b/>
        <w:bCs/>
        <w:i/>
        <w:iCs/>
        <w:color w:val="939598"/>
        <w:sz w:val="16"/>
        <w:szCs w:val="16"/>
        <w:lang w:val="en-GB"/>
      </w:rPr>
      <w:t>The ETC provides timely, predictable and effective Information Communications Technology services to support the humanitarian community in carrying-out their work efficiently, effectively and safely.</w:t>
    </w:r>
  </w:p>
  <w:p w14:paraId="0E6E7B10" w14:textId="77777777" w:rsidR="004669DE" w:rsidRDefault="004669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766213" w14:textId="77777777" w:rsidR="00897AF2" w:rsidRDefault="00897AF2" w:rsidP="004669DE">
      <w:r>
        <w:separator/>
      </w:r>
    </w:p>
  </w:footnote>
  <w:footnote w:type="continuationSeparator" w:id="0">
    <w:p w14:paraId="41332608" w14:textId="77777777" w:rsidR="00897AF2" w:rsidRDefault="00897AF2" w:rsidP="00466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F7AD2" w14:textId="77777777" w:rsidR="004669DE" w:rsidRDefault="005265CA" w:rsidP="004669DE">
    <w:pPr>
      <w:pStyle w:val="Header"/>
    </w:pPr>
    <w:r>
      <w:rPr>
        <w:noProof/>
      </w:rPr>
      <w:drawing>
        <wp:inline distT="0" distB="0" distL="0" distR="0" wp14:anchorId="1D45B473" wp14:editId="162864DD">
          <wp:extent cx="905725" cy="692150"/>
          <wp:effectExtent l="0" t="0" r="8890" b="0"/>
          <wp:docPr id="4" name="Picture 4" descr="C:\Users\katarzyna.chojnacka\Desktop\ETC logo_full_2016_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tarzyna.chojnacka\Desktop\ETC logo_full_2016_transparent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475" t="11126" r="31057" b="35849"/>
                  <a:stretch/>
                </pic:blipFill>
                <pic:spPr bwMode="auto">
                  <a:xfrm>
                    <a:off x="0" y="0"/>
                    <a:ext cx="909083" cy="69471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7E7A195" w14:textId="77777777" w:rsidR="004669DE" w:rsidRDefault="004669DE" w:rsidP="004669D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B237E5" wp14:editId="1E171C38">
              <wp:simplePos x="0" y="0"/>
              <wp:positionH relativeFrom="margin">
                <wp:align>left</wp:align>
              </wp:positionH>
              <wp:positionV relativeFrom="paragraph">
                <wp:posOffset>26434</wp:posOffset>
              </wp:positionV>
              <wp:extent cx="5964865" cy="0"/>
              <wp:effectExtent l="0" t="0" r="36195" b="1905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6486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1209D12E" id="Straight Connector 9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.1pt" to="469.6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" strokecolor="#ed7d31 [3205]" strokeweight=".5pt">
              <v:stroke joinstyle="miter"/>
              <w10:wrap anchorx="margin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01DBBA" w14:textId="77777777" w:rsidR="004669DE" w:rsidRDefault="005265CA" w:rsidP="004669DE">
    <w:pPr>
      <w:pStyle w:val="Header"/>
      <w:jc w:val="center"/>
    </w:pPr>
    <w:r>
      <w:rPr>
        <w:noProof/>
      </w:rPr>
      <w:drawing>
        <wp:inline distT="0" distB="0" distL="0" distR="0" wp14:anchorId="0AE22F59" wp14:editId="223F1DA2">
          <wp:extent cx="2246409" cy="1311307"/>
          <wp:effectExtent l="0" t="0" r="1905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tarzyna.chojnacka\Desktop\ETC logo_full_2016_transparen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46409" cy="13113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B5308"/>
    <w:multiLevelType w:val="hybridMultilevel"/>
    <w:tmpl w:val="3022148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CE6B31"/>
    <w:multiLevelType w:val="hybridMultilevel"/>
    <w:tmpl w:val="51FA6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52191"/>
    <w:multiLevelType w:val="hybridMultilevel"/>
    <w:tmpl w:val="D67CF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E64F2"/>
    <w:multiLevelType w:val="hybridMultilevel"/>
    <w:tmpl w:val="E586E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D85749"/>
    <w:multiLevelType w:val="hybridMultilevel"/>
    <w:tmpl w:val="BFB4179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1319AD"/>
    <w:multiLevelType w:val="hybridMultilevel"/>
    <w:tmpl w:val="5CCA0B84"/>
    <w:lvl w:ilvl="0" w:tplc="0409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 w15:restartNumberingAfterBreak="0">
    <w:nsid w:val="491F7BE0"/>
    <w:multiLevelType w:val="hybridMultilevel"/>
    <w:tmpl w:val="275661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2440A1"/>
    <w:multiLevelType w:val="hybridMultilevel"/>
    <w:tmpl w:val="0396E80C"/>
    <w:lvl w:ilvl="0" w:tplc="0409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" w15:restartNumberingAfterBreak="0">
    <w:nsid w:val="4DD063E0"/>
    <w:multiLevelType w:val="hybridMultilevel"/>
    <w:tmpl w:val="C27C8B80"/>
    <w:lvl w:ilvl="0" w:tplc="0409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62D841B5"/>
    <w:multiLevelType w:val="hybridMultilevel"/>
    <w:tmpl w:val="13EA7A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7"/>
  </w:num>
  <w:num w:numId="8">
    <w:abstractNumId w:val="9"/>
  </w:num>
  <w:num w:numId="9">
    <w:abstractNumId w:val="2"/>
  </w:num>
  <w:num w:numId="10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9DE"/>
    <w:rsid w:val="00004F24"/>
    <w:rsid w:val="000137B3"/>
    <w:rsid w:val="00022610"/>
    <w:rsid w:val="00027DA8"/>
    <w:rsid w:val="00030E09"/>
    <w:rsid w:val="00032F22"/>
    <w:rsid w:val="00033EBE"/>
    <w:rsid w:val="0004046B"/>
    <w:rsid w:val="00041791"/>
    <w:rsid w:val="0004660E"/>
    <w:rsid w:val="00046DD0"/>
    <w:rsid w:val="00051742"/>
    <w:rsid w:val="00054D44"/>
    <w:rsid w:val="0005516D"/>
    <w:rsid w:val="00055CA5"/>
    <w:rsid w:val="00065327"/>
    <w:rsid w:val="00065DBA"/>
    <w:rsid w:val="000747E8"/>
    <w:rsid w:val="00074852"/>
    <w:rsid w:val="00077D7B"/>
    <w:rsid w:val="000811E1"/>
    <w:rsid w:val="000905A4"/>
    <w:rsid w:val="00093D11"/>
    <w:rsid w:val="00095229"/>
    <w:rsid w:val="000965ED"/>
    <w:rsid w:val="00096A77"/>
    <w:rsid w:val="000A59C1"/>
    <w:rsid w:val="000B4E76"/>
    <w:rsid w:val="000B7BA1"/>
    <w:rsid w:val="000D04A7"/>
    <w:rsid w:val="000D302B"/>
    <w:rsid w:val="000E0FE3"/>
    <w:rsid w:val="000F3607"/>
    <w:rsid w:val="000F4087"/>
    <w:rsid w:val="000F47A9"/>
    <w:rsid w:val="000F5958"/>
    <w:rsid w:val="001020B5"/>
    <w:rsid w:val="00107C75"/>
    <w:rsid w:val="00111B03"/>
    <w:rsid w:val="00114023"/>
    <w:rsid w:val="00114183"/>
    <w:rsid w:val="00115301"/>
    <w:rsid w:val="00123D38"/>
    <w:rsid w:val="001344C0"/>
    <w:rsid w:val="00134972"/>
    <w:rsid w:val="00137B6F"/>
    <w:rsid w:val="001457F2"/>
    <w:rsid w:val="0015169A"/>
    <w:rsid w:val="001549E5"/>
    <w:rsid w:val="00180CC3"/>
    <w:rsid w:val="00181F1F"/>
    <w:rsid w:val="00183018"/>
    <w:rsid w:val="001832BD"/>
    <w:rsid w:val="00183835"/>
    <w:rsid w:val="001874D5"/>
    <w:rsid w:val="00187DF0"/>
    <w:rsid w:val="00192290"/>
    <w:rsid w:val="0019385F"/>
    <w:rsid w:val="00196936"/>
    <w:rsid w:val="001A0C96"/>
    <w:rsid w:val="001A561B"/>
    <w:rsid w:val="001A7707"/>
    <w:rsid w:val="001B41A5"/>
    <w:rsid w:val="001B4B34"/>
    <w:rsid w:val="001B63F3"/>
    <w:rsid w:val="001C3118"/>
    <w:rsid w:val="001C31A6"/>
    <w:rsid w:val="001D10E3"/>
    <w:rsid w:val="001D3ED4"/>
    <w:rsid w:val="001D5D6C"/>
    <w:rsid w:val="001E4B46"/>
    <w:rsid w:val="001F198E"/>
    <w:rsid w:val="001F29E2"/>
    <w:rsid w:val="002073DA"/>
    <w:rsid w:val="002211AE"/>
    <w:rsid w:val="00221AA6"/>
    <w:rsid w:val="00225C68"/>
    <w:rsid w:val="00226A22"/>
    <w:rsid w:val="00227791"/>
    <w:rsid w:val="0023096A"/>
    <w:rsid w:val="00232F04"/>
    <w:rsid w:val="00233D38"/>
    <w:rsid w:val="0024064F"/>
    <w:rsid w:val="00243F31"/>
    <w:rsid w:val="00245B68"/>
    <w:rsid w:val="00254DB7"/>
    <w:rsid w:val="00260BDA"/>
    <w:rsid w:val="00262A53"/>
    <w:rsid w:val="0027244E"/>
    <w:rsid w:val="00277B02"/>
    <w:rsid w:val="002801C0"/>
    <w:rsid w:val="00280E0D"/>
    <w:rsid w:val="00282B17"/>
    <w:rsid w:val="00283213"/>
    <w:rsid w:val="002851CE"/>
    <w:rsid w:val="00287561"/>
    <w:rsid w:val="00287A22"/>
    <w:rsid w:val="00295CA8"/>
    <w:rsid w:val="0029760E"/>
    <w:rsid w:val="002A2354"/>
    <w:rsid w:val="002A3A7F"/>
    <w:rsid w:val="002B17C6"/>
    <w:rsid w:val="002C3773"/>
    <w:rsid w:val="002D0887"/>
    <w:rsid w:val="002D3C14"/>
    <w:rsid w:val="002D3D75"/>
    <w:rsid w:val="002D60F4"/>
    <w:rsid w:val="002D65F3"/>
    <w:rsid w:val="002D68EC"/>
    <w:rsid w:val="002E2C38"/>
    <w:rsid w:val="002E3BA9"/>
    <w:rsid w:val="0030085B"/>
    <w:rsid w:val="00305585"/>
    <w:rsid w:val="00313076"/>
    <w:rsid w:val="00317876"/>
    <w:rsid w:val="003217A6"/>
    <w:rsid w:val="00327770"/>
    <w:rsid w:val="0033168F"/>
    <w:rsid w:val="00333A49"/>
    <w:rsid w:val="00344221"/>
    <w:rsid w:val="00355457"/>
    <w:rsid w:val="00360DF0"/>
    <w:rsid w:val="003615BD"/>
    <w:rsid w:val="00366E35"/>
    <w:rsid w:val="00376FC0"/>
    <w:rsid w:val="0038009C"/>
    <w:rsid w:val="003827E6"/>
    <w:rsid w:val="00383F88"/>
    <w:rsid w:val="00390068"/>
    <w:rsid w:val="00396611"/>
    <w:rsid w:val="003A1890"/>
    <w:rsid w:val="003A1BE6"/>
    <w:rsid w:val="003C1F4C"/>
    <w:rsid w:val="003C4CA3"/>
    <w:rsid w:val="003D2299"/>
    <w:rsid w:val="003D72AB"/>
    <w:rsid w:val="003E0162"/>
    <w:rsid w:val="003E54C8"/>
    <w:rsid w:val="003F23AC"/>
    <w:rsid w:val="003F6187"/>
    <w:rsid w:val="004022D1"/>
    <w:rsid w:val="00403969"/>
    <w:rsid w:val="00405436"/>
    <w:rsid w:val="00406586"/>
    <w:rsid w:val="00412AE3"/>
    <w:rsid w:val="0041691D"/>
    <w:rsid w:val="004169CA"/>
    <w:rsid w:val="00420323"/>
    <w:rsid w:val="0043213E"/>
    <w:rsid w:val="004343BC"/>
    <w:rsid w:val="00440D27"/>
    <w:rsid w:val="00444D57"/>
    <w:rsid w:val="00446921"/>
    <w:rsid w:val="00453C74"/>
    <w:rsid w:val="00456DDB"/>
    <w:rsid w:val="004634D2"/>
    <w:rsid w:val="00464732"/>
    <w:rsid w:val="00465774"/>
    <w:rsid w:val="004669DE"/>
    <w:rsid w:val="004701A9"/>
    <w:rsid w:val="00470E8F"/>
    <w:rsid w:val="00477D46"/>
    <w:rsid w:val="0048207F"/>
    <w:rsid w:val="0048485A"/>
    <w:rsid w:val="00484E59"/>
    <w:rsid w:val="00487BA7"/>
    <w:rsid w:val="004A114E"/>
    <w:rsid w:val="004A1E05"/>
    <w:rsid w:val="004A3CA7"/>
    <w:rsid w:val="004A5AE2"/>
    <w:rsid w:val="004A6F7B"/>
    <w:rsid w:val="004A7878"/>
    <w:rsid w:val="004B146E"/>
    <w:rsid w:val="004C4468"/>
    <w:rsid w:val="004C5C4C"/>
    <w:rsid w:val="004D0440"/>
    <w:rsid w:val="004E38E6"/>
    <w:rsid w:val="004E57FD"/>
    <w:rsid w:val="004F0BB2"/>
    <w:rsid w:val="004F458A"/>
    <w:rsid w:val="004F4EA6"/>
    <w:rsid w:val="00504288"/>
    <w:rsid w:val="0050765D"/>
    <w:rsid w:val="00512D51"/>
    <w:rsid w:val="005265CA"/>
    <w:rsid w:val="00531069"/>
    <w:rsid w:val="00533EB7"/>
    <w:rsid w:val="005376FA"/>
    <w:rsid w:val="00541A49"/>
    <w:rsid w:val="005447CA"/>
    <w:rsid w:val="00546123"/>
    <w:rsid w:val="005477D0"/>
    <w:rsid w:val="00554551"/>
    <w:rsid w:val="00557847"/>
    <w:rsid w:val="00557E23"/>
    <w:rsid w:val="005626AD"/>
    <w:rsid w:val="00567B80"/>
    <w:rsid w:val="00567EBF"/>
    <w:rsid w:val="00584396"/>
    <w:rsid w:val="00585325"/>
    <w:rsid w:val="00585718"/>
    <w:rsid w:val="005A0082"/>
    <w:rsid w:val="005A7A7C"/>
    <w:rsid w:val="005B4248"/>
    <w:rsid w:val="005B5295"/>
    <w:rsid w:val="005B74C3"/>
    <w:rsid w:val="005C0BE1"/>
    <w:rsid w:val="005C1EDA"/>
    <w:rsid w:val="005D4E95"/>
    <w:rsid w:val="005D69B1"/>
    <w:rsid w:val="005D7E35"/>
    <w:rsid w:val="005E40E3"/>
    <w:rsid w:val="005E456F"/>
    <w:rsid w:val="005E4A73"/>
    <w:rsid w:val="005F1CDB"/>
    <w:rsid w:val="005F47EC"/>
    <w:rsid w:val="00603419"/>
    <w:rsid w:val="006041B3"/>
    <w:rsid w:val="006056F1"/>
    <w:rsid w:val="006129E5"/>
    <w:rsid w:val="006141D6"/>
    <w:rsid w:val="006149BB"/>
    <w:rsid w:val="0061525E"/>
    <w:rsid w:val="00617D1E"/>
    <w:rsid w:val="00622085"/>
    <w:rsid w:val="00626718"/>
    <w:rsid w:val="0063135D"/>
    <w:rsid w:val="00631C87"/>
    <w:rsid w:val="00642BC9"/>
    <w:rsid w:val="00642DD0"/>
    <w:rsid w:val="00645EC3"/>
    <w:rsid w:val="00646817"/>
    <w:rsid w:val="006527B7"/>
    <w:rsid w:val="00654598"/>
    <w:rsid w:val="00655075"/>
    <w:rsid w:val="00662175"/>
    <w:rsid w:val="006667C6"/>
    <w:rsid w:val="00673106"/>
    <w:rsid w:val="00674ED6"/>
    <w:rsid w:val="00676AF0"/>
    <w:rsid w:val="00683272"/>
    <w:rsid w:val="00686A2F"/>
    <w:rsid w:val="0069217B"/>
    <w:rsid w:val="00692EBC"/>
    <w:rsid w:val="006A5097"/>
    <w:rsid w:val="006B1B7E"/>
    <w:rsid w:val="006B3B75"/>
    <w:rsid w:val="006B4D7A"/>
    <w:rsid w:val="006B56D4"/>
    <w:rsid w:val="006C2449"/>
    <w:rsid w:val="006C2931"/>
    <w:rsid w:val="006D2383"/>
    <w:rsid w:val="006D2E38"/>
    <w:rsid w:val="006D4442"/>
    <w:rsid w:val="006E2695"/>
    <w:rsid w:val="006F5DEA"/>
    <w:rsid w:val="00711680"/>
    <w:rsid w:val="007158BC"/>
    <w:rsid w:val="00715E7B"/>
    <w:rsid w:val="00717E31"/>
    <w:rsid w:val="00722EE6"/>
    <w:rsid w:val="00726267"/>
    <w:rsid w:val="00726CFD"/>
    <w:rsid w:val="00737DC5"/>
    <w:rsid w:val="00740C2E"/>
    <w:rsid w:val="007435AC"/>
    <w:rsid w:val="00743A5E"/>
    <w:rsid w:val="00743F8B"/>
    <w:rsid w:val="007517E7"/>
    <w:rsid w:val="00751EC6"/>
    <w:rsid w:val="00753011"/>
    <w:rsid w:val="00756623"/>
    <w:rsid w:val="0075664D"/>
    <w:rsid w:val="0077143D"/>
    <w:rsid w:val="00783DAE"/>
    <w:rsid w:val="00790091"/>
    <w:rsid w:val="00794E2D"/>
    <w:rsid w:val="007975FF"/>
    <w:rsid w:val="007A0698"/>
    <w:rsid w:val="007A2A48"/>
    <w:rsid w:val="007A6639"/>
    <w:rsid w:val="007A780A"/>
    <w:rsid w:val="007B3DD2"/>
    <w:rsid w:val="007B5975"/>
    <w:rsid w:val="007B641B"/>
    <w:rsid w:val="007D383D"/>
    <w:rsid w:val="007D4D8E"/>
    <w:rsid w:val="007E1125"/>
    <w:rsid w:val="007E32FE"/>
    <w:rsid w:val="007E67F7"/>
    <w:rsid w:val="007E7F13"/>
    <w:rsid w:val="007F1DE9"/>
    <w:rsid w:val="007F35C4"/>
    <w:rsid w:val="007F5084"/>
    <w:rsid w:val="007F511B"/>
    <w:rsid w:val="00800F97"/>
    <w:rsid w:val="00801ED8"/>
    <w:rsid w:val="00802FCA"/>
    <w:rsid w:val="0080788E"/>
    <w:rsid w:val="00807E6B"/>
    <w:rsid w:val="008136EE"/>
    <w:rsid w:val="00813CAF"/>
    <w:rsid w:val="00814464"/>
    <w:rsid w:val="008144DF"/>
    <w:rsid w:val="00815E52"/>
    <w:rsid w:val="008167BF"/>
    <w:rsid w:val="0081691E"/>
    <w:rsid w:val="008205CD"/>
    <w:rsid w:val="00821666"/>
    <w:rsid w:val="0084167B"/>
    <w:rsid w:val="00843BB8"/>
    <w:rsid w:val="00845CC3"/>
    <w:rsid w:val="0085035D"/>
    <w:rsid w:val="00854969"/>
    <w:rsid w:val="00855183"/>
    <w:rsid w:val="00856758"/>
    <w:rsid w:val="00856B07"/>
    <w:rsid w:val="00856EB9"/>
    <w:rsid w:val="00864AA4"/>
    <w:rsid w:val="00872E27"/>
    <w:rsid w:val="00873B86"/>
    <w:rsid w:val="008758EC"/>
    <w:rsid w:val="00890FFE"/>
    <w:rsid w:val="00897AF2"/>
    <w:rsid w:val="008A5FC1"/>
    <w:rsid w:val="008C15B9"/>
    <w:rsid w:val="008C6F59"/>
    <w:rsid w:val="008D004B"/>
    <w:rsid w:val="008D0F6D"/>
    <w:rsid w:val="008D400C"/>
    <w:rsid w:val="008D48A6"/>
    <w:rsid w:val="008E1AE8"/>
    <w:rsid w:val="008F0F26"/>
    <w:rsid w:val="008F24AA"/>
    <w:rsid w:val="008F3E1F"/>
    <w:rsid w:val="008F4305"/>
    <w:rsid w:val="008F64A3"/>
    <w:rsid w:val="00900F55"/>
    <w:rsid w:val="0090136B"/>
    <w:rsid w:val="00903C77"/>
    <w:rsid w:val="00905897"/>
    <w:rsid w:val="00910CA5"/>
    <w:rsid w:val="00915B5A"/>
    <w:rsid w:val="00915EAB"/>
    <w:rsid w:val="0092040F"/>
    <w:rsid w:val="0092505C"/>
    <w:rsid w:val="00927625"/>
    <w:rsid w:val="0093203A"/>
    <w:rsid w:val="00934CE1"/>
    <w:rsid w:val="009365B0"/>
    <w:rsid w:val="00937A3A"/>
    <w:rsid w:val="00941070"/>
    <w:rsid w:val="00942529"/>
    <w:rsid w:val="00942EFF"/>
    <w:rsid w:val="00943DF2"/>
    <w:rsid w:val="00945413"/>
    <w:rsid w:val="00947FFD"/>
    <w:rsid w:val="00957EB5"/>
    <w:rsid w:val="0096222F"/>
    <w:rsid w:val="00962ECE"/>
    <w:rsid w:val="00963E8A"/>
    <w:rsid w:val="00972BD1"/>
    <w:rsid w:val="00973A78"/>
    <w:rsid w:val="00976788"/>
    <w:rsid w:val="0097720A"/>
    <w:rsid w:val="00980EE4"/>
    <w:rsid w:val="009826BF"/>
    <w:rsid w:val="00987CB8"/>
    <w:rsid w:val="00993B5F"/>
    <w:rsid w:val="009945B3"/>
    <w:rsid w:val="0099612B"/>
    <w:rsid w:val="00996EA0"/>
    <w:rsid w:val="009977A1"/>
    <w:rsid w:val="009A1BE4"/>
    <w:rsid w:val="009A1C7C"/>
    <w:rsid w:val="009B02B1"/>
    <w:rsid w:val="009B41E2"/>
    <w:rsid w:val="009B630D"/>
    <w:rsid w:val="009C1191"/>
    <w:rsid w:val="009C13AD"/>
    <w:rsid w:val="009C2199"/>
    <w:rsid w:val="009C62C3"/>
    <w:rsid w:val="009E151A"/>
    <w:rsid w:val="009E6A02"/>
    <w:rsid w:val="009F1577"/>
    <w:rsid w:val="00A01A1B"/>
    <w:rsid w:val="00A041A6"/>
    <w:rsid w:val="00A076BD"/>
    <w:rsid w:val="00A102C7"/>
    <w:rsid w:val="00A10F93"/>
    <w:rsid w:val="00A1132F"/>
    <w:rsid w:val="00A14B12"/>
    <w:rsid w:val="00A17A3B"/>
    <w:rsid w:val="00A21DBF"/>
    <w:rsid w:val="00A22867"/>
    <w:rsid w:val="00A2544F"/>
    <w:rsid w:val="00A27AD2"/>
    <w:rsid w:val="00A45FC2"/>
    <w:rsid w:val="00A50A7F"/>
    <w:rsid w:val="00A562DE"/>
    <w:rsid w:val="00A56FCF"/>
    <w:rsid w:val="00A56FEF"/>
    <w:rsid w:val="00A60B46"/>
    <w:rsid w:val="00A60C52"/>
    <w:rsid w:val="00A6167F"/>
    <w:rsid w:val="00A73DF6"/>
    <w:rsid w:val="00A777D3"/>
    <w:rsid w:val="00A81EDB"/>
    <w:rsid w:val="00A8439B"/>
    <w:rsid w:val="00A869A6"/>
    <w:rsid w:val="00A86DD1"/>
    <w:rsid w:val="00A90ABF"/>
    <w:rsid w:val="00A90E80"/>
    <w:rsid w:val="00A943F7"/>
    <w:rsid w:val="00A967AD"/>
    <w:rsid w:val="00AA4054"/>
    <w:rsid w:val="00AB4793"/>
    <w:rsid w:val="00AC13C3"/>
    <w:rsid w:val="00AC3B90"/>
    <w:rsid w:val="00AC4EA8"/>
    <w:rsid w:val="00AC5220"/>
    <w:rsid w:val="00AD129A"/>
    <w:rsid w:val="00AE069A"/>
    <w:rsid w:val="00AE425E"/>
    <w:rsid w:val="00AE5F51"/>
    <w:rsid w:val="00AE6B1D"/>
    <w:rsid w:val="00AF21A4"/>
    <w:rsid w:val="00AF33B7"/>
    <w:rsid w:val="00AF3AF7"/>
    <w:rsid w:val="00AF7863"/>
    <w:rsid w:val="00B00E90"/>
    <w:rsid w:val="00B0313D"/>
    <w:rsid w:val="00B03F1E"/>
    <w:rsid w:val="00B04B37"/>
    <w:rsid w:val="00B05650"/>
    <w:rsid w:val="00B10CB4"/>
    <w:rsid w:val="00B1384B"/>
    <w:rsid w:val="00B265B6"/>
    <w:rsid w:val="00B3209C"/>
    <w:rsid w:val="00B32DF5"/>
    <w:rsid w:val="00B34FAF"/>
    <w:rsid w:val="00B3569F"/>
    <w:rsid w:val="00B3767E"/>
    <w:rsid w:val="00B40560"/>
    <w:rsid w:val="00B43865"/>
    <w:rsid w:val="00B44644"/>
    <w:rsid w:val="00B537D7"/>
    <w:rsid w:val="00B544B5"/>
    <w:rsid w:val="00B54F53"/>
    <w:rsid w:val="00B60563"/>
    <w:rsid w:val="00B634ED"/>
    <w:rsid w:val="00B6797F"/>
    <w:rsid w:val="00B7105D"/>
    <w:rsid w:val="00B71AB2"/>
    <w:rsid w:val="00B727CB"/>
    <w:rsid w:val="00B765A6"/>
    <w:rsid w:val="00B7774F"/>
    <w:rsid w:val="00BA709C"/>
    <w:rsid w:val="00BB05A4"/>
    <w:rsid w:val="00BB3571"/>
    <w:rsid w:val="00BB7655"/>
    <w:rsid w:val="00BC0398"/>
    <w:rsid w:val="00BC14CF"/>
    <w:rsid w:val="00BC307E"/>
    <w:rsid w:val="00BC3B4D"/>
    <w:rsid w:val="00BC4DF0"/>
    <w:rsid w:val="00BF091C"/>
    <w:rsid w:val="00BF4062"/>
    <w:rsid w:val="00C14DF2"/>
    <w:rsid w:val="00C216EE"/>
    <w:rsid w:val="00C2392B"/>
    <w:rsid w:val="00C34E6C"/>
    <w:rsid w:val="00C4302A"/>
    <w:rsid w:val="00C44386"/>
    <w:rsid w:val="00C46584"/>
    <w:rsid w:val="00C51133"/>
    <w:rsid w:val="00C51EF3"/>
    <w:rsid w:val="00C6272C"/>
    <w:rsid w:val="00C67FF1"/>
    <w:rsid w:val="00C744F4"/>
    <w:rsid w:val="00C779D4"/>
    <w:rsid w:val="00C95F2C"/>
    <w:rsid w:val="00C969E1"/>
    <w:rsid w:val="00C97EDA"/>
    <w:rsid w:val="00CA045A"/>
    <w:rsid w:val="00CA37C3"/>
    <w:rsid w:val="00CA79B5"/>
    <w:rsid w:val="00CB38E8"/>
    <w:rsid w:val="00CB6862"/>
    <w:rsid w:val="00CB6FE9"/>
    <w:rsid w:val="00CB7004"/>
    <w:rsid w:val="00CB7CBF"/>
    <w:rsid w:val="00CC10E7"/>
    <w:rsid w:val="00CC119F"/>
    <w:rsid w:val="00CC1AB8"/>
    <w:rsid w:val="00CC25F6"/>
    <w:rsid w:val="00CC6BF1"/>
    <w:rsid w:val="00CC7202"/>
    <w:rsid w:val="00CD0FAC"/>
    <w:rsid w:val="00CD3939"/>
    <w:rsid w:val="00CD39A1"/>
    <w:rsid w:val="00CD6B07"/>
    <w:rsid w:val="00CD7E2F"/>
    <w:rsid w:val="00CE2164"/>
    <w:rsid w:val="00CE4BEB"/>
    <w:rsid w:val="00CF202B"/>
    <w:rsid w:val="00D0206C"/>
    <w:rsid w:val="00D04442"/>
    <w:rsid w:val="00D10EF6"/>
    <w:rsid w:val="00D20052"/>
    <w:rsid w:val="00D24338"/>
    <w:rsid w:val="00D349C5"/>
    <w:rsid w:val="00D36B58"/>
    <w:rsid w:val="00D40D1B"/>
    <w:rsid w:val="00D42502"/>
    <w:rsid w:val="00D44BF8"/>
    <w:rsid w:val="00D4673B"/>
    <w:rsid w:val="00D52047"/>
    <w:rsid w:val="00D5348A"/>
    <w:rsid w:val="00D667F4"/>
    <w:rsid w:val="00D74A87"/>
    <w:rsid w:val="00D76C8C"/>
    <w:rsid w:val="00D80B2E"/>
    <w:rsid w:val="00D81F40"/>
    <w:rsid w:val="00D82526"/>
    <w:rsid w:val="00D84F3E"/>
    <w:rsid w:val="00D866A5"/>
    <w:rsid w:val="00D9500A"/>
    <w:rsid w:val="00DA0C65"/>
    <w:rsid w:val="00DA268D"/>
    <w:rsid w:val="00DA60E6"/>
    <w:rsid w:val="00DB09C6"/>
    <w:rsid w:val="00DB0DE3"/>
    <w:rsid w:val="00DB412F"/>
    <w:rsid w:val="00DC0E1A"/>
    <w:rsid w:val="00DC7A50"/>
    <w:rsid w:val="00DD231C"/>
    <w:rsid w:val="00DF3B42"/>
    <w:rsid w:val="00DF5F41"/>
    <w:rsid w:val="00E16359"/>
    <w:rsid w:val="00E2334B"/>
    <w:rsid w:val="00E2540D"/>
    <w:rsid w:val="00E27F80"/>
    <w:rsid w:val="00E31C3E"/>
    <w:rsid w:val="00E35080"/>
    <w:rsid w:val="00E35504"/>
    <w:rsid w:val="00E35F7A"/>
    <w:rsid w:val="00E40CDE"/>
    <w:rsid w:val="00E4657E"/>
    <w:rsid w:val="00E56E68"/>
    <w:rsid w:val="00E611AF"/>
    <w:rsid w:val="00E85DA7"/>
    <w:rsid w:val="00E904EC"/>
    <w:rsid w:val="00E96414"/>
    <w:rsid w:val="00EA02EB"/>
    <w:rsid w:val="00EA09E4"/>
    <w:rsid w:val="00EA1FC4"/>
    <w:rsid w:val="00EA25A5"/>
    <w:rsid w:val="00EB22E3"/>
    <w:rsid w:val="00EB3C53"/>
    <w:rsid w:val="00EC4E76"/>
    <w:rsid w:val="00EC7919"/>
    <w:rsid w:val="00ED26CF"/>
    <w:rsid w:val="00ED734A"/>
    <w:rsid w:val="00EE5298"/>
    <w:rsid w:val="00EE5E05"/>
    <w:rsid w:val="00EF386A"/>
    <w:rsid w:val="00EF5B8E"/>
    <w:rsid w:val="00EF76C2"/>
    <w:rsid w:val="00F1664A"/>
    <w:rsid w:val="00F1669D"/>
    <w:rsid w:val="00F23312"/>
    <w:rsid w:val="00F242B4"/>
    <w:rsid w:val="00F33370"/>
    <w:rsid w:val="00F33932"/>
    <w:rsid w:val="00F52FF6"/>
    <w:rsid w:val="00F53E40"/>
    <w:rsid w:val="00F60DBA"/>
    <w:rsid w:val="00F67E82"/>
    <w:rsid w:val="00F700AE"/>
    <w:rsid w:val="00F95809"/>
    <w:rsid w:val="00F97152"/>
    <w:rsid w:val="00F97903"/>
    <w:rsid w:val="00FA1774"/>
    <w:rsid w:val="00FB2385"/>
    <w:rsid w:val="00FB3ED8"/>
    <w:rsid w:val="00FC0853"/>
    <w:rsid w:val="00FC3C7C"/>
    <w:rsid w:val="00FC44F8"/>
    <w:rsid w:val="00FD3C0A"/>
    <w:rsid w:val="00FD3CCE"/>
    <w:rsid w:val="00FF3D09"/>
    <w:rsid w:val="00FF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88525DA"/>
  <w15:docId w15:val="{CECB4569-06FD-4F02-B2FC-2F008110A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9DE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3D75"/>
    <w:pPr>
      <w:keepNext/>
      <w:keepLines/>
      <w:tabs>
        <w:tab w:val="center" w:pos="4513"/>
      </w:tabs>
      <w:spacing w:before="480" w:after="120" w:line="276" w:lineRule="auto"/>
      <w:outlineLvl w:val="0"/>
    </w:pPr>
    <w:rPr>
      <w:rFonts w:ascii="Arial Black" w:eastAsiaTheme="majorEastAsia" w:hAnsi="Arial Black" w:cstheme="majorBidi"/>
      <w:b/>
      <w:bCs/>
      <w:color w:val="0054A6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669DE"/>
    <w:pPr>
      <w:ind w:left="720"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669DE"/>
    <w:rPr>
      <w:rFonts w:ascii="Calibri" w:hAnsi="Calibri" w:cs="Times New Roman"/>
    </w:rPr>
  </w:style>
  <w:style w:type="paragraph" w:styleId="NoSpacing">
    <w:name w:val="No Spacing"/>
    <w:uiPriority w:val="1"/>
    <w:qFormat/>
    <w:rsid w:val="004669DE"/>
    <w:pPr>
      <w:spacing w:after="0" w:line="240" w:lineRule="auto"/>
    </w:pPr>
    <w:rPr>
      <w:rFonts w:eastAsiaTheme="minorEastAsia"/>
      <w:sz w:val="20"/>
      <w:szCs w:val="20"/>
    </w:rPr>
  </w:style>
  <w:style w:type="character" w:styleId="Hyperlink">
    <w:name w:val="Hyperlink"/>
    <w:uiPriority w:val="99"/>
    <w:rsid w:val="004669D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69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69DE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669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69DE"/>
    <w:rPr>
      <w:rFonts w:ascii="Calibri" w:hAnsi="Calibri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4669DE"/>
    <w:pPr>
      <w:spacing w:after="120" w:line="276" w:lineRule="auto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4669DE"/>
    <w:rPr>
      <w:rFonts w:eastAsiaTheme="minorEastAsia"/>
      <w:b/>
      <w:bCs/>
      <w:sz w:val="28"/>
      <w:szCs w:val="28"/>
    </w:rPr>
  </w:style>
  <w:style w:type="character" w:styleId="PageNumber">
    <w:name w:val="page number"/>
    <w:basedOn w:val="DefaultParagraphFont"/>
    <w:rsid w:val="004669DE"/>
  </w:style>
  <w:style w:type="paragraph" w:styleId="BalloonText">
    <w:name w:val="Balloon Text"/>
    <w:basedOn w:val="Normal"/>
    <w:link w:val="BalloonTextChar"/>
    <w:uiPriority w:val="99"/>
    <w:semiHidden/>
    <w:unhideWhenUsed/>
    <w:rsid w:val="000748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85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14D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4D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4DF2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4D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4DF2"/>
    <w:rPr>
      <w:rFonts w:ascii="Calibri" w:hAnsi="Calibri" w:cs="Times New Roman"/>
      <w:b/>
      <w:bCs/>
      <w:sz w:val="20"/>
      <w:szCs w:val="20"/>
    </w:rPr>
  </w:style>
  <w:style w:type="paragraph" w:customStyle="1" w:styleId="TITLES2">
    <w:name w:val="TITLES2"/>
    <w:basedOn w:val="Normal"/>
    <w:rsid w:val="00531069"/>
    <w:rPr>
      <w:rFonts w:ascii="Verdana" w:hAnsi="Verdana"/>
      <w:b/>
      <w:bCs/>
      <w:color w:val="0070C0"/>
      <w:sz w:val="24"/>
      <w:szCs w:val="24"/>
      <w:lang w:eastAsia="en-GB"/>
      <w14:ligatures w14:val="standard"/>
      <w14:cntxtAlts/>
    </w:rPr>
  </w:style>
  <w:style w:type="paragraph" w:styleId="Revision">
    <w:name w:val="Revision"/>
    <w:hidden/>
    <w:uiPriority w:val="99"/>
    <w:semiHidden/>
    <w:rsid w:val="00BC307E"/>
    <w:pPr>
      <w:spacing w:after="0" w:line="240" w:lineRule="auto"/>
    </w:pPr>
    <w:rPr>
      <w:rFonts w:ascii="Calibri" w:hAnsi="Calibri" w:cs="Times New Roman"/>
    </w:rPr>
  </w:style>
  <w:style w:type="character" w:styleId="Emphasis">
    <w:name w:val="Emphasis"/>
    <w:basedOn w:val="DefaultParagraphFont"/>
    <w:uiPriority w:val="20"/>
    <w:qFormat/>
    <w:rsid w:val="003C4CA3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2D3D75"/>
    <w:rPr>
      <w:rFonts w:ascii="Arial Black" w:eastAsiaTheme="majorEastAsia" w:hAnsi="Arial Black" w:cstheme="majorBidi"/>
      <w:b/>
      <w:bCs/>
      <w:color w:val="0054A6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3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cluster.org/emergencies/nigeria-crisis" TargetMode="External"/><Relationship Id="rId13" Type="http://schemas.openxmlformats.org/officeDocument/2006/relationships/hyperlink" Target="mailto:Nigeria.ETS@wfp.or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tcluster.org/emergencies/nigeria-crisis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Nigeria.ETS@wfp.org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tcluster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69496-3975-42C6-A927-4AFA6E578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734</Words>
  <Characters>4188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Food Programme</Company>
  <LinksUpToDate>false</LinksUpToDate>
  <CharactersWithSpaces>4913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DABBAS Marta</dc:creator>
  <cp:lastModifiedBy>FENTON Suzanne</cp:lastModifiedBy>
  <cp:revision>2</cp:revision>
  <cp:lastPrinted>2016-05-23T12:19:00Z</cp:lastPrinted>
  <dcterms:created xsi:type="dcterms:W3CDTF">2016-11-23T05:33:00Z</dcterms:created>
  <dcterms:modified xsi:type="dcterms:W3CDTF">2016-11-23T05:33:00Z</dcterms:modified>
</cp:coreProperties>
</file>